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88BE7" w14:textId="77777777" w:rsidR="009A37DD" w:rsidRDefault="009A37DD" w:rsidP="009A37DD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GoBack"/>
      <w:bookmarkEnd w:id="0"/>
      <w:r w:rsidRPr="005A752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2a do Programu Priorytetowego Czyste Powietrze</w:t>
      </w:r>
      <w:r w:rsidRPr="007F2621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31F7CD1E" w14:textId="1887C005" w:rsidR="004F5FC0" w:rsidRDefault="009A37DD" w:rsidP="009A37DD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Koszty kwalifikowane oraz maksymalny poziom dofinansowania dla Części 2</w:t>
      </w:r>
      <w:r w:rsidRPr="00B020CF">
        <w:rPr>
          <w:rFonts w:asciiTheme="minorHAnsi" w:hAnsiTheme="minorHAnsi" w:cstheme="minorHAnsi"/>
          <w:b/>
          <w:color w:val="000000"/>
          <w:sz w:val="22"/>
          <w:szCs w:val="22"/>
        </w:rPr>
        <w:t>) Programu</w:t>
      </w:r>
      <w:r w:rsidRPr="00B020CF">
        <w:t xml:space="preserve"> </w:t>
      </w:r>
      <w:r w:rsidRPr="00B020C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dla Beneficjentów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uprawnionych do </w:t>
      </w:r>
      <w:r w:rsidRPr="00B020CF">
        <w:rPr>
          <w:rFonts w:asciiTheme="minorHAnsi" w:hAnsiTheme="minorHAnsi" w:cstheme="minorHAnsi"/>
          <w:b/>
          <w:color w:val="000000"/>
          <w:sz w:val="22"/>
          <w:szCs w:val="22"/>
        </w:rPr>
        <w:t>podwyższo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nego</w:t>
      </w:r>
      <w:r w:rsidRPr="00B020C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poziom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 </w:t>
      </w:r>
      <w:r w:rsidRPr="00B020CF">
        <w:rPr>
          <w:rFonts w:asciiTheme="minorHAnsi" w:hAnsiTheme="minorHAnsi" w:cstheme="minorHAnsi"/>
          <w:b/>
          <w:color w:val="000000"/>
          <w:sz w:val="22"/>
          <w:szCs w:val="22"/>
        </w:rPr>
        <w:t>dofinansowania</w:t>
      </w:r>
    </w:p>
    <w:p w14:paraId="5CCBD45E" w14:textId="324DD96D" w:rsidR="00C930EF" w:rsidRDefault="00C930EF" w:rsidP="00C930EF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D05D2B6" w14:textId="656EDEF7" w:rsidR="003D4B2C" w:rsidRDefault="003D4B2C" w:rsidP="009C4DB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55CB">
        <w:rPr>
          <w:rFonts w:asciiTheme="minorHAnsi" w:hAnsiTheme="minorHAnsi" w:cstheme="minorHAnsi"/>
          <w:color w:val="000000"/>
          <w:sz w:val="22"/>
          <w:szCs w:val="22"/>
        </w:rPr>
        <w:t xml:space="preserve">Wszystkie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urządzenia oraz materiały </w:t>
      </w:r>
      <w:r w:rsidRPr="001C55CB">
        <w:rPr>
          <w:rFonts w:asciiTheme="minorHAnsi" w:hAnsiTheme="minorHAnsi" w:cstheme="minorHAnsi"/>
          <w:color w:val="000000"/>
          <w:sz w:val="22"/>
          <w:szCs w:val="22"/>
        </w:rPr>
        <w:t xml:space="preserve">muszą być fabrycznie nowe, dopuszczone do obrotu oraz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 przypadku gdy wynika to z obowiązujących przepisów prawa - </w:t>
      </w:r>
      <w:r w:rsidRPr="001C55CB">
        <w:rPr>
          <w:rFonts w:asciiTheme="minorHAnsi" w:hAnsiTheme="minorHAnsi" w:cstheme="minorHAnsi"/>
          <w:color w:val="000000"/>
          <w:sz w:val="22"/>
          <w:szCs w:val="22"/>
        </w:rPr>
        <w:t xml:space="preserve">posiadać deklaracje zgodności urządzeń z przepisami z zakresu bezpieczeństwa produktu (oznaczenia „CE” lub „B”). </w:t>
      </w:r>
      <w:r>
        <w:rPr>
          <w:rFonts w:asciiTheme="minorHAnsi" w:hAnsiTheme="minorHAnsi" w:cstheme="minorHAnsi"/>
          <w:color w:val="000000"/>
          <w:sz w:val="22"/>
          <w:szCs w:val="22"/>
        </w:rPr>
        <w:t>Jeżeli wynika to z przepisów prawa, usługi muszą być wykonane przez osoby lub podmioty posiadające st</w:t>
      </w:r>
      <w:r w:rsidR="0059098B">
        <w:rPr>
          <w:rFonts w:asciiTheme="minorHAnsi" w:hAnsiTheme="minorHAnsi" w:cstheme="minorHAnsi"/>
          <w:color w:val="000000"/>
          <w:sz w:val="22"/>
          <w:szCs w:val="22"/>
        </w:rPr>
        <w:t>osowne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uprawienia i pozwolenia oraz przeprowadzone zgodnie z obowiązującym prawem </w:t>
      </w:r>
      <w:r w:rsidR="00176020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 normami. Szczegółowe wymagania określono w poniższych tabelach. </w:t>
      </w:r>
      <w:r w:rsidRPr="003D4B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96C9A58" w14:textId="2A374C59" w:rsidR="00B020CF" w:rsidRDefault="00B020CF" w:rsidP="009C4DB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020CF">
        <w:rPr>
          <w:rFonts w:asciiTheme="minorHAnsi" w:hAnsiTheme="minorHAnsi" w:cstheme="minorHAnsi"/>
          <w:color w:val="000000"/>
          <w:sz w:val="22"/>
          <w:szCs w:val="22"/>
        </w:rPr>
        <w:t xml:space="preserve">W usługach montażu wskazanych w </w:t>
      </w:r>
      <w:r w:rsidR="00FE45B0">
        <w:rPr>
          <w:rFonts w:asciiTheme="minorHAnsi" w:hAnsiTheme="minorHAnsi" w:cstheme="minorHAnsi"/>
          <w:color w:val="000000"/>
          <w:sz w:val="22"/>
          <w:szCs w:val="22"/>
        </w:rPr>
        <w:t>poniższych</w:t>
      </w:r>
      <w:r w:rsidRPr="00B020CF">
        <w:rPr>
          <w:rFonts w:asciiTheme="minorHAnsi" w:hAnsiTheme="minorHAnsi" w:cstheme="minorHAnsi"/>
          <w:color w:val="000000"/>
          <w:sz w:val="22"/>
          <w:szCs w:val="22"/>
        </w:rPr>
        <w:t xml:space="preserve"> tabelach zawarty </w:t>
      </w:r>
      <w:r w:rsidR="00EB2C20">
        <w:rPr>
          <w:rFonts w:asciiTheme="minorHAnsi" w:hAnsiTheme="minorHAnsi" w:cstheme="minorHAnsi"/>
          <w:color w:val="000000"/>
          <w:sz w:val="22"/>
          <w:szCs w:val="22"/>
        </w:rPr>
        <w:t>jest</w:t>
      </w:r>
      <w:r w:rsidRPr="00B020CF">
        <w:rPr>
          <w:rFonts w:asciiTheme="minorHAnsi" w:hAnsiTheme="minorHAnsi" w:cstheme="minorHAnsi"/>
          <w:color w:val="000000"/>
          <w:sz w:val="22"/>
          <w:szCs w:val="22"/>
        </w:rPr>
        <w:t xml:space="preserve"> również koszt demontażu.</w:t>
      </w:r>
    </w:p>
    <w:p w14:paraId="7AAEF84A" w14:textId="76ABBD25" w:rsidR="00C930EF" w:rsidRPr="005745A9" w:rsidRDefault="004667E9" w:rsidP="00C930EF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="00C930EF" w:rsidRPr="005745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Dokumentacja</w:t>
      </w: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543"/>
        <w:gridCol w:w="1579"/>
        <w:gridCol w:w="8646"/>
        <w:gridCol w:w="1701"/>
        <w:gridCol w:w="1418"/>
      </w:tblGrid>
      <w:tr w:rsidR="00C930EF" w:rsidRPr="00DE7741" w14:paraId="52CE05E2" w14:textId="77777777" w:rsidTr="009C4DBE">
        <w:trPr>
          <w:trHeight w:val="604"/>
        </w:trPr>
        <w:tc>
          <w:tcPr>
            <w:tcW w:w="543" w:type="dxa"/>
          </w:tcPr>
          <w:p w14:paraId="257829C4" w14:textId="1DEF56C9" w:rsidR="00C930EF" w:rsidRPr="00DE7741" w:rsidRDefault="00C930EF" w:rsidP="009C4DBE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579" w:type="dxa"/>
          </w:tcPr>
          <w:p w14:paraId="0DE719D9" w14:textId="01E1227B" w:rsidR="00C930EF" w:rsidRPr="00DE7741" w:rsidRDefault="00C930EF" w:rsidP="009C4DBE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Nazwa </w:t>
            </w:r>
            <w:r w:rsidR="00736B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kosztu</w:t>
            </w:r>
          </w:p>
        </w:tc>
        <w:tc>
          <w:tcPr>
            <w:tcW w:w="8646" w:type="dxa"/>
          </w:tcPr>
          <w:p w14:paraId="75D764E8" w14:textId="247C895A" w:rsidR="00C930EF" w:rsidRPr="00DE7741" w:rsidRDefault="00736BB0" w:rsidP="009C4DBE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Koszty k</w:t>
            </w:r>
            <w:r w:rsidR="00C930E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walifikowane </w:t>
            </w:r>
          </w:p>
        </w:tc>
        <w:tc>
          <w:tcPr>
            <w:tcW w:w="1701" w:type="dxa"/>
          </w:tcPr>
          <w:p w14:paraId="634718A2" w14:textId="7677348E" w:rsidR="00C930EF" w:rsidRDefault="00C930EF" w:rsidP="009C4DBE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</w:t>
            </w:r>
            <w:r w:rsidR="00736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AA162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36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intensywnoś</w:t>
            </w:r>
            <w:r w:rsidR="003D4B2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ć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dofinansowani</w:t>
            </w:r>
            <w:r w:rsidR="00736B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8446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(procent faktyczn</w:t>
            </w:r>
            <w:r w:rsidR="001760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="008446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 poniesionych kosztów)</w:t>
            </w:r>
          </w:p>
        </w:tc>
        <w:tc>
          <w:tcPr>
            <w:tcW w:w="1418" w:type="dxa"/>
          </w:tcPr>
          <w:p w14:paraId="3988DE89" w14:textId="4E75EC34" w:rsidR="00C930EF" w:rsidRPr="00DE7741" w:rsidRDefault="00176020" w:rsidP="009C4DBE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Maksymalna </w:t>
            </w:r>
            <w:r w:rsidR="00E1504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kwot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C930E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930EF" w:rsidRPr="00DE77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dotacji</w:t>
            </w:r>
            <w:r w:rsidR="00C930E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(zł)</w:t>
            </w:r>
          </w:p>
        </w:tc>
      </w:tr>
      <w:tr w:rsidR="009A37DD" w:rsidRPr="00DE7741" w14:paraId="30EC882F" w14:textId="77777777" w:rsidTr="009C4DBE">
        <w:trPr>
          <w:trHeight w:val="442"/>
        </w:trPr>
        <w:tc>
          <w:tcPr>
            <w:tcW w:w="543" w:type="dxa"/>
          </w:tcPr>
          <w:p w14:paraId="44C4A051" w14:textId="77777777" w:rsidR="009A37DD" w:rsidRPr="00DE7741" w:rsidRDefault="009A37DD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773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  <w:p w14:paraId="46472EDF" w14:textId="77777777" w:rsidR="009A37DD" w:rsidRPr="00DE7741" w:rsidRDefault="009A37DD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</w:tcPr>
          <w:p w14:paraId="33DE0CFC" w14:textId="77777777" w:rsidR="009A37DD" w:rsidRDefault="009A37DD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Audyt energetyczny</w:t>
            </w:r>
          </w:p>
        </w:tc>
        <w:tc>
          <w:tcPr>
            <w:tcW w:w="8646" w:type="dxa"/>
          </w:tcPr>
          <w:p w14:paraId="68A4EF91" w14:textId="03770313" w:rsidR="009A37DD" w:rsidRPr="00DE7741" w:rsidRDefault="009A37DD" w:rsidP="009A37DD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Koszt wykonania audytu energetycznego budynku/lokalu mieszkalnego</w:t>
            </w:r>
            <w:r w:rsidR="00791ACD">
              <w:rPr>
                <w:rFonts w:ascii="Calibri" w:hAnsi="Calibri"/>
                <w:sz w:val="22"/>
                <w:szCs w:val="22"/>
              </w:rPr>
              <w:t xml:space="preserve"> jest kwalifikowany</w:t>
            </w:r>
            <w:r>
              <w:rPr>
                <w:rFonts w:ascii="Calibri" w:hAnsi="Calibri"/>
                <w:sz w:val="22"/>
                <w:szCs w:val="22"/>
              </w:rPr>
              <w:t xml:space="preserve">, pod warunkiem, że </w:t>
            </w:r>
            <w:r w:rsidR="002F48CA" w:rsidRPr="002F48CA">
              <w:rPr>
                <w:rFonts w:ascii="Calibri" w:hAnsi="Calibri"/>
                <w:sz w:val="22"/>
                <w:szCs w:val="22"/>
              </w:rPr>
              <w:t>Wnioskodawca będzie realizował zadanie związane z ociepleniem przegród budowlanych</w:t>
            </w:r>
            <w:r w:rsidR="002F48CA">
              <w:rPr>
                <w:rFonts w:ascii="Calibri" w:hAnsi="Calibri"/>
                <w:sz w:val="22"/>
                <w:szCs w:val="22"/>
              </w:rPr>
              <w:t xml:space="preserve"> oraz, że </w:t>
            </w:r>
            <w:r>
              <w:rPr>
                <w:rFonts w:ascii="Calibri" w:hAnsi="Calibri"/>
                <w:sz w:val="22"/>
                <w:szCs w:val="22"/>
              </w:rPr>
              <w:t xml:space="preserve">zakres prac dla wybranego wariantu wynikającego z audytu </w:t>
            </w:r>
            <w:r w:rsidR="00EB2C20">
              <w:rPr>
                <w:rFonts w:ascii="Calibri" w:hAnsi="Calibri"/>
                <w:sz w:val="22"/>
                <w:szCs w:val="22"/>
              </w:rPr>
              <w:t xml:space="preserve">energetycznego </w:t>
            </w:r>
            <w:r>
              <w:rPr>
                <w:rFonts w:ascii="Calibri" w:hAnsi="Calibri"/>
                <w:sz w:val="22"/>
                <w:szCs w:val="22"/>
              </w:rPr>
              <w:t xml:space="preserve">zostanie zrealizowany w ramach złożonego wniosku o dofinansowanie, nie później niż do </w:t>
            </w:r>
            <w:r w:rsidR="00EB2C20">
              <w:rPr>
                <w:rFonts w:ascii="Calibri" w:hAnsi="Calibri"/>
                <w:sz w:val="22"/>
                <w:szCs w:val="22"/>
              </w:rPr>
              <w:t xml:space="preserve">dnia </w:t>
            </w:r>
            <w:r>
              <w:rPr>
                <w:rFonts w:ascii="Calibri" w:hAnsi="Calibri"/>
                <w:sz w:val="22"/>
                <w:szCs w:val="22"/>
              </w:rPr>
              <w:t>zakończenia realizacji wnioskowanego przedsięwzięcia.</w:t>
            </w:r>
          </w:p>
        </w:tc>
        <w:tc>
          <w:tcPr>
            <w:tcW w:w="1701" w:type="dxa"/>
          </w:tcPr>
          <w:p w14:paraId="1A878D95" w14:textId="2BD2E50B" w:rsidR="009A37DD" w:rsidRPr="009C4DBE" w:rsidRDefault="009A37DD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100%</w:t>
            </w:r>
          </w:p>
        </w:tc>
        <w:tc>
          <w:tcPr>
            <w:tcW w:w="1418" w:type="dxa"/>
          </w:tcPr>
          <w:p w14:paraId="6767E24A" w14:textId="77777777" w:rsidR="009A37DD" w:rsidRPr="009C4DBE" w:rsidRDefault="009A37DD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1 000</w:t>
            </w:r>
          </w:p>
          <w:p w14:paraId="44C767F9" w14:textId="77777777" w:rsidR="009A37DD" w:rsidRPr="009C4DBE" w:rsidRDefault="009A37DD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</w:tr>
      <w:tr w:rsidR="009A37DD" w:rsidRPr="00DE7741" w14:paraId="19B140B8" w14:textId="77777777" w:rsidTr="009C4DBE">
        <w:tc>
          <w:tcPr>
            <w:tcW w:w="543" w:type="dxa"/>
          </w:tcPr>
          <w:p w14:paraId="7D314CE9" w14:textId="6C232718" w:rsidR="009A37DD" w:rsidRPr="00DE7741" w:rsidRDefault="009A37DD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73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9" w:type="dxa"/>
          </w:tcPr>
          <w:p w14:paraId="67607EAD" w14:textId="77777777" w:rsidR="009A37DD" w:rsidRPr="00E773CA" w:rsidRDefault="009A37DD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Dokumentacja projektowa</w:t>
            </w:r>
          </w:p>
        </w:tc>
        <w:tc>
          <w:tcPr>
            <w:tcW w:w="8646" w:type="dxa"/>
          </w:tcPr>
          <w:p w14:paraId="7BE8B2BF" w14:textId="1B9FA7E7" w:rsidR="009A37DD" w:rsidRDefault="009A37DD" w:rsidP="00BD1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Koszt wykonania branżowej dokumentacji projektowej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dotyczącej</w:t>
            </w: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291E4BEA" w14:textId="56F8F6D9" w:rsidR="009A37DD" w:rsidRPr="00E773CA" w:rsidRDefault="009A37DD" w:rsidP="00BD1045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68" w:hanging="14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przebudow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konstrukcji dachu pod ocieplenie,</w:t>
            </w:r>
          </w:p>
          <w:p w14:paraId="0A5313AC" w14:textId="0B87863E" w:rsidR="009A37DD" w:rsidRPr="00E773CA" w:rsidRDefault="009A37DD" w:rsidP="00BD1045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68" w:hanging="14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modernizacj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instalacji wewnętrznej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 lub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  <w:p w14:paraId="302661C9" w14:textId="77777777" w:rsidR="009A37DD" w:rsidRPr="00E773CA" w:rsidRDefault="009A37DD" w:rsidP="00BD1045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68" w:hanging="14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wymiany źródła ciepła,</w:t>
            </w:r>
          </w:p>
          <w:p w14:paraId="07C7EF9B" w14:textId="57423941" w:rsidR="009A37DD" w:rsidRPr="00E773CA" w:rsidRDefault="009A37DD" w:rsidP="00BD1045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68" w:hanging="14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wentylacji mechanicznej z odzyskiem ciepła</w:t>
            </w:r>
          </w:p>
          <w:p w14:paraId="5C1CD8D1" w14:textId="5ECAA6F9" w:rsidR="009A37DD" w:rsidRPr="00E773CA" w:rsidRDefault="009A37DD" w:rsidP="00BD1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pod warunkiem, że prace będące przedmiotem dokumentacji, zostaną zrealizowane w ramach złożonego wniosku o dofinansowanie przedsięwzięcia, nie później, niż do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dnia </w:t>
            </w: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zakończenia realizacji wnioskowanego przedsięwzięcia.</w:t>
            </w:r>
          </w:p>
        </w:tc>
        <w:tc>
          <w:tcPr>
            <w:tcW w:w="1701" w:type="dxa"/>
          </w:tcPr>
          <w:p w14:paraId="59B6C2A2" w14:textId="3415DEE1" w:rsidR="009A37DD" w:rsidRPr="009C4DBE" w:rsidRDefault="009A37DD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6</w:t>
            </w:r>
            <w:r w:rsidRPr="001A0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8" w:type="dxa"/>
          </w:tcPr>
          <w:p w14:paraId="5355B298" w14:textId="46141B2E" w:rsidR="009A37DD" w:rsidRPr="009C4DBE" w:rsidRDefault="009A37DD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1200</w:t>
            </w:r>
          </w:p>
        </w:tc>
      </w:tr>
      <w:tr w:rsidR="009A37DD" w:rsidRPr="00DE7741" w14:paraId="54BAF765" w14:textId="77777777" w:rsidTr="009C4DBE">
        <w:tc>
          <w:tcPr>
            <w:tcW w:w="543" w:type="dxa"/>
          </w:tcPr>
          <w:p w14:paraId="400CA1F8" w14:textId="77777777" w:rsidR="009A37DD" w:rsidRPr="00E773CA" w:rsidRDefault="009A37DD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773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9" w:type="dxa"/>
          </w:tcPr>
          <w:p w14:paraId="3FAE79BD" w14:textId="77777777" w:rsidR="009A37DD" w:rsidRPr="00DE7741" w:rsidRDefault="009A37DD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Ekspertyzy</w:t>
            </w:r>
          </w:p>
        </w:tc>
        <w:tc>
          <w:tcPr>
            <w:tcW w:w="8646" w:type="dxa"/>
          </w:tcPr>
          <w:p w14:paraId="23812EEA" w14:textId="632985FF" w:rsidR="009A37DD" w:rsidRPr="00DE7741" w:rsidRDefault="009A37DD" w:rsidP="009A37DD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Koszt wykonania ekspertyzy ornitologicznej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 </w:t>
            </w:r>
            <w:proofErr w:type="spellStart"/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chiropterologicznej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(gniazdowanie ptaków i nietoperzy w budynkach do termomodernizacji)</w:t>
            </w:r>
          </w:p>
        </w:tc>
        <w:tc>
          <w:tcPr>
            <w:tcW w:w="1701" w:type="dxa"/>
          </w:tcPr>
          <w:p w14:paraId="2DF18606" w14:textId="61E9AF84" w:rsidR="009A37DD" w:rsidRPr="009C4DBE" w:rsidRDefault="009A37DD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Pr="001A0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8" w:type="dxa"/>
          </w:tcPr>
          <w:p w14:paraId="25AF64CE" w14:textId="5CFF34A4" w:rsidR="009A37DD" w:rsidRPr="009C4DBE" w:rsidRDefault="009A37DD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300</w:t>
            </w:r>
          </w:p>
        </w:tc>
      </w:tr>
    </w:tbl>
    <w:p w14:paraId="5BA6CFC4" w14:textId="77777777" w:rsidR="00BA0F3A" w:rsidRDefault="00BA0F3A" w:rsidP="00E8660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06AB585" w14:textId="77777777" w:rsidR="00AF4F63" w:rsidRPr="00DE7741" w:rsidRDefault="00AF4F63" w:rsidP="009C4DB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5A9A966" w14:textId="7FAF32AD" w:rsidR="00C930EF" w:rsidRPr="005745A9" w:rsidRDefault="004667E9" w:rsidP="009C4DBE">
      <w:pPr>
        <w:keepNext/>
        <w:tabs>
          <w:tab w:val="left" w:pos="540"/>
        </w:tabs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2.</w:t>
      </w:r>
      <w:r w:rsidR="00F30C91">
        <w:rPr>
          <w:rFonts w:asciiTheme="minorHAnsi" w:hAnsiTheme="minorHAnsi" w:cstheme="minorHAnsi"/>
          <w:b/>
          <w:sz w:val="22"/>
          <w:szCs w:val="22"/>
        </w:rPr>
        <w:t>Źródła ciepła, przyłącza, instalacje, wentylacja</w:t>
      </w:r>
    </w:p>
    <w:tbl>
      <w:tblPr>
        <w:tblStyle w:val="Tabela-Siatka"/>
        <w:tblW w:w="1403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402"/>
        <w:gridCol w:w="5244"/>
        <w:gridCol w:w="1701"/>
        <w:gridCol w:w="1417"/>
      </w:tblGrid>
      <w:tr w:rsidR="00C930EF" w:rsidRPr="00DE7741" w14:paraId="5F24F70C" w14:textId="77777777" w:rsidTr="00E86601">
        <w:trPr>
          <w:trHeight w:val="1030"/>
        </w:trPr>
        <w:tc>
          <w:tcPr>
            <w:tcW w:w="568" w:type="dxa"/>
          </w:tcPr>
          <w:p w14:paraId="58D45624" w14:textId="77777777" w:rsidR="00C930EF" w:rsidRPr="00DE7741" w:rsidRDefault="00C930EF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01" w:type="dxa"/>
          </w:tcPr>
          <w:p w14:paraId="64F983BC" w14:textId="7F381074" w:rsidR="00C930EF" w:rsidRPr="00DE7741" w:rsidRDefault="00C930EF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</w:t>
            </w:r>
            <w:r w:rsidR="003D4B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DE267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kosztu</w:t>
            </w:r>
          </w:p>
        </w:tc>
        <w:tc>
          <w:tcPr>
            <w:tcW w:w="3402" w:type="dxa"/>
          </w:tcPr>
          <w:p w14:paraId="533FA946" w14:textId="2D64B8A6" w:rsidR="00C930EF" w:rsidRPr="00DE7741" w:rsidRDefault="00DE2675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Koszty k</w:t>
            </w:r>
            <w:r w:rsidR="00C930E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walifikowane</w:t>
            </w:r>
          </w:p>
        </w:tc>
        <w:tc>
          <w:tcPr>
            <w:tcW w:w="5244" w:type="dxa"/>
          </w:tcPr>
          <w:p w14:paraId="4C4DC46F" w14:textId="77777777" w:rsidR="00C930EF" w:rsidRPr="00DE7741" w:rsidRDefault="00C930EF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Wymagania techniczne</w:t>
            </w:r>
          </w:p>
        </w:tc>
        <w:tc>
          <w:tcPr>
            <w:tcW w:w="1701" w:type="dxa"/>
          </w:tcPr>
          <w:p w14:paraId="5E75C6A4" w14:textId="40818A57" w:rsidR="00C930EF" w:rsidRPr="00437672" w:rsidRDefault="00844639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446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Maksymalna intensywność dofinansowania (procent faktyczn</w:t>
            </w:r>
            <w:r w:rsidR="001760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8446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 poniesionych kosztów)</w:t>
            </w:r>
          </w:p>
        </w:tc>
        <w:tc>
          <w:tcPr>
            <w:tcW w:w="1417" w:type="dxa"/>
          </w:tcPr>
          <w:p w14:paraId="66D1819D" w14:textId="0AD5BC4B" w:rsidR="00C930EF" w:rsidRDefault="00C930EF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7526621" w14:textId="13874654" w:rsidR="00DE2675" w:rsidRPr="00DE7741" w:rsidRDefault="00DE2675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</w:t>
            </w:r>
            <w:r w:rsidR="001760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kwot</w:t>
            </w:r>
            <w:r w:rsidR="001760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E77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dotacji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(zł)</w:t>
            </w:r>
          </w:p>
        </w:tc>
      </w:tr>
      <w:tr w:rsidR="009A37DD" w:rsidRPr="00DE7741" w14:paraId="2D5651B3" w14:textId="77777777" w:rsidTr="00E86601">
        <w:tc>
          <w:tcPr>
            <w:tcW w:w="568" w:type="dxa"/>
          </w:tcPr>
          <w:p w14:paraId="28267941" w14:textId="77777777" w:rsidR="009A37DD" w:rsidRPr="00DE7741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670669AF" w14:textId="237B0D2B" w:rsidR="009A37DD" w:rsidRPr="00DE7741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Podłączenie do sieci ciepłowniczej wraz z przyłączem</w:t>
            </w:r>
          </w:p>
        </w:tc>
        <w:tc>
          <w:tcPr>
            <w:tcW w:w="3402" w:type="dxa"/>
          </w:tcPr>
          <w:p w14:paraId="7C114BD1" w14:textId="0C1FC102" w:rsidR="009A37DD" w:rsidRPr="00DE7741" w:rsidRDefault="009A37DD" w:rsidP="00297C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w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ęz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ła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ciepln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ego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programatorem temperatury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297CA0"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zbiornikiem akumulacyjnym/buforowym</w:t>
            </w:r>
            <w:r w:rsidR="0029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</w:t>
            </w:r>
            <w:proofErr w:type="spellStart"/>
            <w:r w:rsidR="00297CA0"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="00297CA0"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</w:t>
            </w:r>
            <w:r w:rsidR="00297C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wraz z wykonaniem przyłącza od sieci ciepłowniczej do węzła cieplnego (w tym opłata przyłączeniowa)</w:t>
            </w:r>
            <w:r w:rsidR="00E7063C"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4" w:type="dxa"/>
          </w:tcPr>
          <w:p w14:paraId="3E968AAF" w14:textId="7E91B5BC" w:rsidR="009A37DD" w:rsidRPr="00DE7741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533BDC" w14:textId="3C926320" w:rsidR="009A37DD" w:rsidRPr="009C4DBE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75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7" w:type="dxa"/>
          </w:tcPr>
          <w:p w14:paraId="042C2A10" w14:textId="0E8ACD37" w:rsidR="009A37DD" w:rsidRPr="009C4DBE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15 000</w:t>
            </w:r>
          </w:p>
        </w:tc>
      </w:tr>
      <w:tr w:rsidR="009A37DD" w:rsidRPr="00DE7741" w14:paraId="42F7DB33" w14:textId="77777777" w:rsidTr="00E86601">
        <w:tc>
          <w:tcPr>
            <w:tcW w:w="568" w:type="dxa"/>
          </w:tcPr>
          <w:p w14:paraId="11B108C2" w14:textId="48879181" w:rsidR="009A37DD" w:rsidRPr="00DE7741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4FA9B751" w14:textId="13E5E49F" w:rsidR="009A37DD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ompa ciepła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powietrze/woda</w:t>
            </w:r>
          </w:p>
        </w:tc>
        <w:tc>
          <w:tcPr>
            <w:tcW w:w="3402" w:type="dxa"/>
          </w:tcPr>
          <w:p w14:paraId="3CEA8B26" w14:textId="393C340E" w:rsidR="009A37DD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ciepła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typu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powietrze/woda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osprzętem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akumulacyjnym/buforowym</w:t>
            </w:r>
            <w:r w:rsidR="00E706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</w:t>
            </w:r>
            <w:proofErr w:type="spellStart"/>
            <w:r w:rsidR="00E7063C"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="00E7063C"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5244" w:type="dxa"/>
          </w:tcPr>
          <w:p w14:paraId="0CE8F9CA" w14:textId="185D2058" w:rsidR="009A37DD" w:rsidRPr="00DE7741" w:rsidRDefault="009A37DD" w:rsidP="00DE48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087B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9C4DBE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</w:t>
            </w:r>
            <w:r w:rsidRPr="009B08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48CA" w:rsidRPr="009B087B">
              <w:rPr>
                <w:rFonts w:asciiTheme="minorHAnsi" w:hAnsiTheme="minorHAnsi" w:cstheme="minorHAnsi"/>
                <w:sz w:val="22"/>
                <w:szCs w:val="22"/>
              </w:rPr>
              <w:t>(dla temperatury zasilania 55</w:t>
            </w:r>
            <w:r w:rsidR="002F48CA" w:rsidRPr="009B087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="002F48CA" w:rsidRPr="009B087B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  <w:r w:rsidR="002F48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0A43DD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CC0030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E48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2255549F" w14:textId="77777777" w:rsidR="009A37DD" w:rsidRPr="00EB3E91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DB748D">
              <w:rPr>
                <w:rFonts w:asciiTheme="minorHAnsi" w:hAnsiTheme="minorHAnsi"/>
                <w:b/>
                <w:color w:val="000000"/>
                <w:sz w:val="22"/>
              </w:rPr>
              <w:t>60%</w:t>
            </w:r>
          </w:p>
          <w:p w14:paraId="60C36AB6" w14:textId="4741462E" w:rsidR="009A37DD" w:rsidRPr="009C4DBE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072DC962" w14:textId="77777777" w:rsidR="009A37DD" w:rsidRPr="00EB3E91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DB748D">
              <w:rPr>
                <w:rFonts w:asciiTheme="minorHAnsi" w:hAnsiTheme="minorHAnsi"/>
                <w:b/>
                <w:color w:val="000000"/>
                <w:sz w:val="22"/>
              </w:rPr>
              <w:t>18 000</w:t>
            </w:r>
          </w:p>
          <w:p w14:paraId="43E1A807" w14:textId="2E2E32D8" w:rsidR="009A37DD" w:rsidRPr="001A0AFE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9A37DD" w:rsidRPr="00DE7741" w14:paraId="108308B4" w14:textId="77777777" w:rsidTr="00E86601">
        <w:tc>
          <w:tcPr>
            <w:tcW w:w="568" w:type="dxa"/>
          </w:tcPr>
          <w:p w14:paraId="52A7B7D7" w14:textId="77777777" w:rsidR="009A37DD" w:rsidRPr="00DE7741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07449AF6" w14:textId="2694EC8C" w:rsidR="009A37DD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0504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ompa ciepła powietrze/woda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 podwyższonej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klasie efektywności energetycznej</w:t>
            </w:r>
          </w:p>
        </w:tc>
        <w:tc>
          <w:tcPr>
            <w:tcW w:w="3402" w:type="dxa"/>
          </w:tcPr>
          <w:p w14:paraId="6DF97966" w14:textId="5747075A" w:rsidR="009A37DD" w:rsidRPr="009C4DBE" w:rsidRDefault="009A37DD" w:rsidP="009A37DD">
            <w:pPr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Zakup/montaż p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omp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ciepła (powietrze/woda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 z osprzętem, zbiornikiem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akumulacyjnym/buforowym</w:t>
            </w:r>
            <w:r w:rsidR="00E706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</w:t>
            </w:r>
            <w:proofErr w:type="spellStart"/>
            <w:r w:rsidR="00E7063C"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="00E7063C"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5244" w:type="dxa"/>
          </w:tcPr>
          <w:p w14:paraId="16B33A70" w14:textId="20EB497A" w:rsidR="009A37DD" w:rsidRPr="009B087B" w:rsidRDefault="009A37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43F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Pompy ciepła muszą spełniać w odniesieniu do ogrzewania pomieszczeń wymagania </w:t>
            </w:r>
            <w:r w:rsidRPr="009C4DBE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A++</w:t>
            </w:r>
            <w:r w:rsidRPr="009C4DBE">
              <w:t xml:space="preserve"> </w:t>
            </w:r>
            <w:r w:rsidR="002F48CA">
              <w:rPr>
                <w:rFonts w:asciiTheme="minorHAnsi" w:hAnsiTheme="minorHAnsi" w:cstheme="minorHAnsi"/>
                <w:sz w:val="22"/>
                <w:szCs w:val="22"/>
              </w:rPr>
              <w:t xml:space="preserve">(dla </w:t>
            </w:r>
            <w:r w:rsidR="002F48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temperatury zasilania 55</w:t>
            </w:r>
            <w:r w:rsidR="002F48CA" w:rsidRPr="00041A5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="002F48CA">
              <w:rPr>
                <w:rFonts w:asciiTheme="minorHAnsi" w:hAnsiTheme="minorHAnsi" w:cstheme="minorHAnsi"/>
                <w:sz w:val="22"/>
                <w:szCs w:val="22"/>
              </w:rPr>
              <w:t xml:space="preserve">C)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0A43DD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CC0030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E48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74D5A23E" w14:textId="6EFFD96D" w:rsidR="009A37DD" w:rsidRPr="008A6040" w:rsidRDefault="009E6636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60</w:t>
            </w:r>
            <w:r w:rsidR="009A37DD" w:rsidRPr="008A6040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7" w:type="dxa"/>
          </w:tcPr>
          <w:p w14:paraId="42BE1045" w14:textId="216F3DDA" w:rsidR="009A37DD" w:rsidRPr="008A6040" w:rsidRDefault="009E6636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18 000</w:t>
            </w:r>
          </w:p>
        </w:tc>
      </w:tr>
      <w:tr w:rsidR="009A37DD" w:rsidRPr="00DE7741" w14:paraId="2A9B8255" w14:textId="77777777" w:rsidTr="00E86601">
        <w:tc>
          <w:tcPr>
            <w:tcW w:w="568" w:type="dxa"/>
          </w:tcPr>
          <w:p w14:paraId="0DF18882" w14:textId="77777777" w:rsidR="009A37DD" w:rsidRPr="00DE7741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060E8FAA" w14:textId="0FD834E1" w:rsidR="009A37DD" w:rsidRPr="00DE7741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ompa ciepła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typu </w:t>
            </w:r>
            <w:r w:rsidRPr="002359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9B08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owietrze/powietrze</w:t>
            </w:r>
          </w:p>
        </w:tc>
        <w:tc>
          <w:tcPr>
            <w:tcW w:w="3402" w:type="dxa"/>
          </w:tcPr>
          <w:p w14:paraId="77AA1537" w14:textId="1048A9B3" w:rsidR="009A37DD" w:rsidRPr="009B087B" w:rsidRDefault="009A37DD" w:rsidP="005568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p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omp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ciepła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typu </w:t>
            </w:r>
            <w:r w:rsidRPr="002359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9B08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owietrze/powietrze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osprzętem</w:t>
            </w:r>
            <w:r w:rsidR="005568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4" w:type="dxa"/>
          </w:tcPr>
          <w:p w14:paraId="52FCE27B" w14:textId="558838C3" w:rsidR="009A37DD" w:rsidRPr="009C4DBE" w:rsidRDefault="009A37D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  <w:r w:rsidRPr="009B087B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9C4DBE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</w:t>
            </w:r>
            <w:r w:rsidR="002F48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F48CA" w:rsidRPr="009B087B">
              <w:rPr>
                <w:rFonts w:asciiTheme="minorHAnsi" w:hAnsiTheme="minorHAnsi" w:cstheme="minorHAnsi"/>
                <w:sz w:val="22"/>
                <w:szCs w:val="22"/>
              </w:rPr>
              <w:t>(dla klimatu umiarkowanego)</w:t>
            </w:r>
            <w:r w:rsidRPr="009C4DBE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0A43DD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DB7A83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Pr="009B08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4A895A21" w14:textId="12685FC6" w:rsidR="009A37DD" w:rsidRPr="009C4DBE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  <w:r w:rsidRPr="001A0AF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7" w:type="dxa"/>
          </w:tcPr>
          <w:p w14:paraId="12538ED7" w14:textId="492EDA8A" w:rsidR="009A37DD" w:rsidRPr="009C4DBE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6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 000</w:t>
            </w:r>
          </w:p>
        </w:tc>
      </w:tr>
      <w:tr w:rsidR="009A37DD" w:rsidRPr="00DE7741" w14:paraId="72642B43" w14:textId="77777777" w:rsidTr="00E86601">
        <w:tc>
          <w:tcPr>
            <w:tcW w:w="568" w:type="dxa"/>
          </w:tcPr>
          <w:p w14:paraId="2AE3C182" w14:textId="77777777" w:rsidR="009A37DD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7E836EC4" w14:textId="3C6E4514" w:rsidR="009A37DD" w:rsidRPr="00DE7741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Gruntowa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pompa ciepła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 podwyższonej klasie efektywności energetycznej</w:t>
            </w:r>
          </w:p>
        </w:tc>
        <w:tc>
          <w:tcPr>
            <w:tcW w:w="3402" w:type="dxa"/>
          </w:tcPr>
          <w:p w14:paraId="133D4D8B" w14:textId="5A29116F" w:rsidR="009A37DD" w:rsidRPr="00DE7741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Zakup/montaż pompy ciepła grunt/woda, woda/woda z osprzętem, zbiornikiem akumulacyjnym/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buforowym</w:t>
            </w:r>
            <w:r w:rsidR="00E706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</w:t>
            </w:r>
            <w:proofErr w:type="spellStart"/>
            <w:r w:rsidR="00E7063C"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="00E7063C"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5244" w:type="dxa"/>
          </w:tcPr>
          <w:p w14:paraId="31D4762F" w14:textId="5C521F0B" w:rsidR="009A37DD" w:rsidRPr="00DE7741" w:rsidRDefault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9C4DBE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A++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48CA">
              <w:rPr>
                <w:rFonts w:asciiTheme="minorHAnsi" w:hAnsiTheme="minorHAnsi" w:cstheme="minorHAnsi"/>
                <w:sz w:val="22"/>
                <w:szCs w:val="22"/>
              </w:rPr>
              <w:t>(dla temperatury zasilania 55</w:t>
            </w:r>
            <w:r w:rsidR="002F48CA" w:rsidRPr="00041A5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="002F48CA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  <w:r w:rsidR="00FE45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0A43DD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DB7A83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E48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3EC6B4C1" w14:textId="01BDC7BE" w:rsidR="009A37DD" w:rsidRPr="009C4DBE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60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7" w:type="dxa"/>
          </w:tcPr>
          <w:p w14:paraId="6811151F" w14:textId="68A47A45" w:rsidR="009A37DD" w:rsidRPr="009C4DBE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A0AF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7 000</w:t>
            </w:r>
          </w:p>
        </w:tc>
      </w:tr>
      <w:tr w:rsidR="009A37DD" w:rsidRPr="00DE7741" w14:paraId="5194BDFD" w14:textId="77777777" w:rsidTr="00E86601">
        <w:tc>
          <w:tcPr>
            <w:tcW w:w="568" w:type="dxa"/>
          </w:tcPr>
          <w:p w14:paraId="07DCA3DA" w14:textId="77777777" w:rsidR="009A37DD" w:rsidRPr="00DE7741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36869513" w14:textId="77777777" w:rsidR="009A37DD" w:rsidRPr="00DE7741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ocioł gazowy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kondensacyjny</w:t>
            </w:r>
          </w:p>
        </w:tc>
        <w:tc>
          <w:tcPr>
            <w:tcW w:w="3402" w:type="dxa"/>
          </w:tcPr>
          <w:p w14:paraId="6411BA30" w14:textId="5654CDE7" w:rsidR="009A37DD" w:rsidRPr="00DE7741" w:rsidRDefault="009A37DD" w:rsidP="009A37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kotła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gazow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ego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kondensacyjn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ego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 osprzętem,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sterowaniem, armaturą zabezpieczającą i regulującą, układem doprowadzenia powietrza i odprowadzenia spalin,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zbiornikiem akumulacyjnym/buforowym</w:t>
            </w:r>
            <w:r w:rsidR="00E706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</w:t>
            </w:r>
            <w:proofErr w:type="spellStart"/>
            <w:r w:rsidR="00E7063C"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="00E7063C"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zbiornikiem na gaz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4" w:type="dxa"/>
          </w:tcPr>
          <w:p w14:paraId="7112AD38" w14:textId="77777777" w:rsidR="009A37DD" w:rsidRDefault="009A37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Kotły gazowe kondensacyjne muszą spełniać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w odniesieniu do ogrzewania pomieszczeń, wymagania </w:t>
            </w:r>
            <w:r w:rsidRPr="009C4D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klasy efektywności energetycznej minimum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0A43DD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DB7A83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E48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4746AEA" w14:textId="77777777" w:rsidR="00AF1108" w:rsidRDefault="00AF11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20BDCC" w14:textId="5BC71358" w:rsidR="00AF1108" w:rsidRPr="00DE7741" w:rsidRDefault="00AF11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108">
              <w:rPr>
                <w:rFonts w:asciiTheme="minorHAnsi" w:hAnsiTheme="minorHAnsi" w:cstheme="minorHAnsi"/>
                <w:sz w:val="22"/>
                <w:szCs w:val="22"/>
              </w:rPr>
              <w:t xml:space="preserve">W ramach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kosztów kwalifikowanych </w:t>
            </w:r>
            <w:r w:rsidRPr="00AF1108">
              <w:rPr>
                <w:rFonts w:asciiTheme="minorHAnsi" w:hAnsiTheme="minorHAnsi" w:cstheme="minorHAnsi"/>
                <w:sz w:val="22"/>
                <w:szCs w:val="22"/>
              </w:rPr>
              <w:t>osprzętu do kotła gazowego kondensacyjnego ujęta jest m</w:t>
            </w:r>
            <w:r w:rsidR="005C430F">
              <w:rPr>
                <w:rFonts w:asciiTheme="minorHAnsi" w:hAnsiTheme="minorHAnsi" w:cstheme="minorHAnsi"/>
                <w:sz w:val="22"/>
                <w:szCs w:val="22"/>
              </w:rPr>
              <w:t>.in. instalacja</w:t>
            </w:r>
            <w:r w:rsidRPr="00AF11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prowadząca </w:t>
            </w:r>
            <w:r w:rsidRPr="00AF1108">
              <w:rPr>
                <w:rFonts w:asciiTheme="minorHAnsi" w:hAnsiTheme="minorHAnsi" w:cstheme="minorHAnsi"/>
                <w:sz w:val="22"/>
                <w:szCs w:val="22"/>
              </w:rPr>
              <w:t>od przyłącza do kotła/od zbiornika na gaz do kotła.</w:t>
            </w:r>
          </w:p>
        </w:tc>
        <w:tc>
          <w:tcPr>
            <w:tcW w:w="1701" w:type="dxa"/>
          </w:tcPr>
          <w:p w14:paraId="5E1E0656" w14:textId="6E20CA41" w:rsidR="009A37DD" w:rsidRPr="009C4DBE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6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0%</w:t>
            </w:r>
          </w:p>
        </w:tc>
        <w:tc>
          <w:tcPr>
            <w:tcW w:w="1417" w:type="dxa"/>
          </w:tcPr>
          <w:p w14:paraId="40E5F92B" w14:textId="7AFC19BE" w:rsidR="009A37DD" w:rsidRPr="009C4DBE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9 000</w:t>
            </w:r>
          </w:p>
        </w:tc>
      </w:tr>
      <w:tr w:rsidR="00D45968" w:rsidRPr="00DE7741" w14:paraId="7B358E29" w14:textId="77777777" w:rsidTr="00E86601">
        <w:tc>
          <w:tcPr>
            <w:tcW w:w="568" w:type="dxa"/>
          </w:tcPr>
          <w:p w14:paraId="6D5C122B" w14:textId="707CF85E" w:rsidR="00D45968" w:rsidRDefault="00D45968" w:rsidP="00D459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1D6D7DD6" w14:textId="45E590AF" w:rsidR="00EC5376" w:rsidRDefault="00D459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Kotłownia gazowa (przyłącze gazowe</w:t>
            </w:r>
            <w:r w:rsidR="00383D79" w:rsidRPr="00383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instalacja wewnętrzna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kocioł gazowy kondensacyjny,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opłata przyłączeniowa, dokumentacja projektowa)</w:t>
            </w:r>
            <w:r w:rsidR="00EC53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0031E9C5" w14:textId="23A4C9A3" w:rsidR="00D45968" w:rsidRDefault="00EC53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68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AB45FA">
              <w:rPr>
                <w:rFonts w:asciiTheme="minorHAnsi" w:hAnsiTheme="minorHAnsi" w:cstheme="minorHAnsi"/>
                <w:sz w:val="22"/>
                <w:szCs w:val="22"/>
              </w:rPr>
              <w:t xml:space="preserve">otyczy budynków, które nie są przyłączone do sieci </w:t>
            </w:r>
            <w:r w:rsidR="006D1641">
              <w:rPr>
                <w:rFonts w:asciiTheme="minorHAnsi" w:hAnsiTheme="minorHAnsi" w:cstheme="minorHAnsi"/>
                <w:sz w:val="22"/>
                <w:szCs w:val="22"/>
              </w:rPr>
              <w:t>dystrybucji gazu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E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402" w:type="dxa"/>
          </w:tcPr>
          <w:p w14:paraId="0C8F9C9E" w14:textId="5B977925" w:rsidR="001A6F12" w:rsidRDefault="001A6F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Wykonanie przyłącza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gazow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ego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instalacji od przyłącza do kotł</w:t>
            </w:r>
            <w:r w:rsidR="000345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EB2C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345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w tym</w:t>
            </w:r>
            <w:r w:rsidR="00034529">
              <w:t xml:space="preserve"> </w:t>
            </w:r>
            <w:r w:rsidR="000345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="00034529" w:rsidRPr="000345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oszt opłaty przyłączeniowej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20912010" w14:textId="27061753" w:rsidR="001A6F12" w:rsidRDefault="00D4596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kotła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gazow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ego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kondensacyjn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ego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 osprzętem,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sterowaniem, armaturą zabezpieczającą i regulującą, układem doprowadzenia powietrza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i odprowadzenia spalin,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zbiornikiem akumulacyjnym/buforowym</w:t>
            </w:r>
            <w:r w:rsidR="00E706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</w:t>
            </w:r>
            <w:proofErr w:type="spellStart"/>
            <w:r w:rsidR="00E7063C"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="00E7063C"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706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osprzętem</w:t>
            </w:r>
            <w:r w:rsidR="00EC53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15E1DEA5" w14:textId="79F3B476" w:rsidR="00D45968" w:rsidRDefault="00D4596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Wykonanie niezbędnej dokumentacji projektowej</w:t>
            </w:r>
            <w:r w:rsidR="00EC53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2A2AEADB" w14:textId="541F301F" w:rsidR="00DE48E8" w:rsidRDefault="00D459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Kotły gazowe kondensacyjne muszą spełniać 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w odniesieniu do ogrzewania pomieszczeń, wymagania </w:t>
            </w:r>
            <w:r w:rsidRPr="009C4D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klasy efektywności energetycznej minimum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0A43DD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DB7A83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E48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5271CA3" w14:textId="5D37E137" w:rsidR="00D45968" w:rsidRPr="00DE7741" w:rsidDel="00DB7A83" w:rsidRDefault="00D459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race będące przedmiotem dokumentacji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projektowej</w:t>
            </w: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zostaną zrealizowane w ramach złożonego wniosku o dofinansowanie przedsięwzięcia, nie później, niż do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dnia </w:t>
            </w: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zakończenia realizacji wnioskowanego przedsięwzięcia.</w:t>
            </w:r>
          </w:p>
        </w:tc>
        <w:tc>
          <w:tcPr>
            <w:tcW w:w="1701" w:type="dxa"/>
          </w:tcPr>
          <w:p w14:paraId="18826002" w14:textId="6BA784FD" w:rsidR="00D45968" w:rsidRDefault="00EC5376" w:rsidP="00D459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75</w:t>
            </w:r>
            <w:r w:rsidR="00D45968" w:rsidRPr="009C4DBE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7" w:type="dxa"/>
          </w:tcPr>
          <w:p w14:paraId="5CA9DAA3" w14:textId="14A5BEB8" w:rsidR="00D45968" w:rsidRDefault="00EC5376" w:rsidP="00D459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11 250</w:t>
            </w:r>
          </w:p>
        </w:tc>
      </w:tr>
      <w:tr w:rsidR="009A37DD" w:rsidRPr="00DE7741" w14:paraId="6683169F" w14:textId="77777777" w:rsidTr="00E86601">
        <w:tc>
          <w:tcPr>
            <w:tcW w:w="568" w:type="dxa"/>
          </w:tcPr>
          <w:p w14:paraId="524964CE" w14:textId="76F413A4" w:rsidR="009A37DD" w:rsidRPr="00DE7741" w:rsidRDefault="00383D79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64AD2121" w14:textId="77777777" w:rsidR="009A37DD" w:rsidRPr="00DE7741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ocioł olejowy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kondensacyjny</w:t>
            </w:r>
          </w:p>
        </w:tc>
        <w:tc>
          <w:tcPr>
            <w:tcW w:w="3402" w:type="dxa"/>
          </w:tcPr>
          <w:p w14:paraId="60DCD736" w14:textId="7E35CEDB" w:rsidR="009A37DD" w:rsidRPr="00DE7741" w:rsidRDefault="009A37DD" w:rsidP="009A37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kotła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olejow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ego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kondensacyjn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ego z osprzętem,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sterowaniem, armaturą zabezpieczającą i regulującą, układem doprowadzenia powietrza i odprowadzenia spalin,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zbiornikiem akumulacyjnym/buforowym</w:t>
            </w:r>
            <w:r w:rsidR="00E706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</w:t>
            </w:r>
            <w:proofErr w:type="spellStart"/>
            <w:r w:rsidR="00E7063C"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="00E7063C"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zbiornikiem na olej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4" w:type="dxa"/>
          </w:tcPr>
          <w:p w14:paraId="0A231F3F" w14:textId="77777777" w:rsidR="009A37DD" w:rsidRDefault="009A37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Kotły olejowe kondensacyjne muszą spełniać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w odniesieniu do ogrzewania pomieszczeń, wymagania </w:t>
            </w:r>
            <w:r w:rsidRPr="009C4D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klasy efektywności energetycznej minimum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0A43DD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DB7A83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E48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1FBF961" w14:textId="77777777" w:rsidR="00AF1108" w:rsidRDefault="00AF11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3925DC" w14:textId="3307D2C0" w:rsidR="00AF1108" w:rsidRPr="00DE7741" w:rsidRDefault="00AF11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108">
              <w:rPr>
                <w:rFonts w:asciiTheme="minorHAnsi" w:hAnsiTheme="minorHAnsi" w:cstheme="minorHAnsi"/>
                <w:sz w:val="22"/>
                <w:szCs w:val="22"/>
              </w:rPr>
              <w:t xml:space="preserve">W ramach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kosztów kwalifikowanych </w:t>
            </w:r>
            <w:r w:rsidRPr="00AF1108">
              <w:rPr>
                <w:rFonts w:asciiTheme="minorHAnsi" w:hAnsiTheme="minorHAnsi" w:cstheme="minorHAnsi"/>
                <w:sz w:val="22"/>
                <w:szCs w:val="22"/>
              </w:rPr>
              <w:t>osprzętu do kotła olejowego kondensacyjnego ujęta jest m</w:t>
            </w:r>
            <w:r w:rsidR="005C430F">
              <w:rPr>
                <w:rFonts w:asciiTheme="minorHAnsi" w:hAnsiTheme="minorHAnsi" w:cstheme="minorHAnsi"/>
                <w:sz w:val="22"/>
                <w:szCs w:val="22"/>
              </w:rPr>
              <w:t>.in. instalacja</w:t>
            </w:r>
            <w:r w:rsidRPr="00AF11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prowadząca </w:t>
            </w:r>
            <w:r w:rsidRPr="00AF1108">
              <w:rPr>
                <w:rFonts w:asciiTheme="minorHAnsi" w:hAnsiTheme="minorHAnsi" w:cstheme="minorHAnsi"/>
                <w:sz w:val="22"/>
                <w:szCs w:val="22"/>
              </w:rPr>
              <w:t>od zbiornika na olej do kotła</w:t>
            </w:r>
          </w:p>
        </w:tc>
        <w:tc>
          <w:tcPr>
            <w:tcW w:w="1701" w:type="dxa"/>
          </w:tcPr>
          <w:p w14:paraId="126E2A56" w14:textId="07BAC7D0" w:rsidR="009A37DD" w:rsidRPr="009C4DBE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6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0%</w:t>
            </w:r>
          </w:p>
        </w:tc>
        <w:tc>
          <w:tcPr>
            <w:tcW w:w="1417" w:type="dxa"/>
          </w:tcPr>
          <w:p w14:paraId="275AEEAC" w14:textId="2390314F" w:rsidR="009A37DD" w:rsidRPr="009C4DBE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9 000</w:t>
            </w:r>
          </w:p>
        </w:tc>
      </w:tr>
      <w:tr w:rsidR="009A37DD" w:rsidRPr="00DE7741" w14:paraId="64DC4B9D" w14:textId="77777777" w:rsidTr="00E86601">
        <w:tc>
          <w:tcPr>
            <w:tcW w:w="568" w:type="dxa"/>
          </w:tcPr>
          <w:p w14:paraId="4E07BF4E" w14:textId="6DC066C2" w:rsidR="009A37DD" w:rsidRPr="00DE7741" w:rsidRDefault="00383D79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1A43029B" w14:textId="77777777" w:rsidR="009A37DD" w:rsidRPr="00DE7741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ocioł na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węgiel</w:t>
            </w:r>
          </w:p>
        </w:tc>
        <w:tc>
          <w:tcPr>
            <w:tcW w:w="3402" w:type="dxa"/>
          </w:tcPr>
          <w:p w14:paraId="17C7C409" w14:textId="1F5E600E" w:rsidR="009A37DD" w:rsidRPr="003A5B6E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kotła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węgiel z automatycznym podawaniem paliwa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(węgiel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kamienny w formie groszku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 z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osprzętem,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armaturą zabezpieczającą i regulującą, układem doprowadzenia powietrza i odprowadzenia spalin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akumulacyjnym/buforowym</w:t>
            </w:r>
            <w:r w:rsidR="00E706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</w:t>
            </w:r>
            <w:proofErr w:type="spellStart"/>
            <w:r w:rsidR="00E7063C"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="00E7063C"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5244" w:type="dxa"/>
          </w:tcPr>
          <w:p w14:paraId="65B84AEF" w14:textId="13EE5202" w:rsidR="009A37DD" w:rsidRDefault="00FE45B0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9A37DD" w:rsidRPr="003A5B6E">
              <w:rPr>
                <w:rFonts w:asciiTheme="minorHAnsi" w:hAnsiTheme="minorHAnsi" w:cstheme="minorHAnsi"/>
                <w:sz w:val="22"/>
                <w:szCs w:val="22"/>
              </w:rPr>
              <w:t xml:space="preserve">otły na </w:t>
            </w:r>
            <w:r w:rsidR="00034529">
              <w:rPr>
                <w:rFonts w:asciiTheme="minorHAnsi" w:hAnsiTheme="minorHAnsi" w:cstheme="minorHAnsi"/>
                <w:sz w:val="22"/>
                <w:szCs w:val="22"/>
              </w:rPr>
              <w:t>węgiel</w:t>
            </w:r>
            <w:r w:rsidR="009A37DD" w:rsidRPr="003A5B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37DD">
              <w:rPr>
                <w:rFonts w:asciiTheme="minorHAnsi" w:hAnsiTheme="minorHAnsi" w:cstheme="minorHAnsi"/>
                <w:sz w:val="22"/>
                <w:szCs w:val="22"/>
              </w:rPr>
              <w:t>muszą posiadać certyfikat/świadectwo potwierdzające</w:t>
            </w:r>
            <w:r w:rsidR="009A37DD" w:rsidRPr="00DB7A83">
              <w:rPr>
                <w:rFonts w:asciiTheme="minorHAnsi" w:hAnsiTheme="minorHAnsi" w:cstheme="minorHAnsi"/>
                <w:sz w:val="22"/>
                <w:szCs w:val="22"/>
              </w:rPr>
              <w:t xml:space="preserve"> spełnienie wymogów dotyczących </w:t>
            </w:r>
            <w:proofErr w:type="spellStart"/>
            <w:r w:rsidR="009A37DD" w:rsidRPr="00DB7A83">
              <w:rPr>
                <w:rFonts w:asciiTheme="minorHAnsi" w:hAnsiTheme="minorHAnsi" w:cstheme="minorHAnsi"/>
                <w:sz w:val="22"/>
                <w:szCs w:val="22"/>
              </w:rPr>
              <w:t>ekoprojektu</w:t>
            </w:r>
            <w:proofErr w:type="spellEnd"/>
            <w:r w:rsidR="009A37DD" w:rsidRPr="00DB7A8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9A37DD" w:rsidRPr="00DB7A83">
              <w:rPr>
                <w:rFonts w:asciiTheme="minorHAnsi" w:hAnsiTheme="minorHAnsi" w:cstheme="minorHAnsi"/>
                <w:sz w:val="22"/>
                <w:szCs w:val="22"/>
              </w:rPr>
              <w:t>ecodesign</w:t>
            </w:r>
            <w:proofErr w:type="spellEnd"/>
            <w:r w:rsidR="009A37DD" w:rsidRPr="00DB7A8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2F48C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A1F9F78" w14:textId="4F54568C" w:rsidR="009A37DD" w:rsidRDefault="00FE45B0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9A37DD" w:rsidRPr="003A5B6E">
              <w:rPr>
                <w:rFonts w:asciiTheme="minorHAnsi" w:hAnsiTheme="minorHAnsi" w:cstheme="minorHAnsi"/>
                <w:sz w:val="22"/>
                <w:szCs w:val="22"/>
              </w:rPr>
              <w:t xml:space="preserve">otły na </w:t>
            </w:r>
            <w:r w:rsidR="00034529">
              <w:rPr>
                <w:rFonts w:asciiTheme="minorHAnsi" w:hAnsiTheme="minorHAnsi" w:cstheme="minorHAnsi"/>
                <w:sz w:val="22"/>
                <w:szCs w:val="22"/>
              </w:rPr>
              <w:t>węgiel</w:t>
            </w:r>
            <w:r w:rsidR="009A37DD" w:rsidRPr="003A5B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37DD">
              <w:rPr>
                <w:rFonts w:asciiTheme="minorHAnsi" w:hAnsiTheme="minorHAnsi" w:cstheme="minorHAnsi"/>
                <w:sz w:val="22"/>
                <w:szCs w:val="22"/>
              </w:rPr>
              <w:t xml:space="preserve">muszą posiadać </w:t>
            </w:r>
            <w:r w:rsidR="009A37DD" w:rsidRPr="009C4DBE">
              <w:rPr>
                <w:rFonts w:asciiTheme="minorHAnsi" w:hAnsiTheme="minorHAnsi" w:cstheme="minorHAnsi"/>
                <w:b/>
                <w:sz w:val="22"/>
                <w:szCs w:val="22"/>
              </w:rPr>
              <w:t>klas</w:t>
            </w:r>
            <w:r w:rsidR="009A37DD">
              <w:rPr>
                <w:rFonts w:asciiTheme="minorHAnsi" w:hAnsiTheme="minorHAnsi" w:cstheme="minorHAnsi"/>
                <w:b/>
                <w:sz w:val="22"/>
                <w:szCs w:val="22"/>
              </w:rPr>
              <w:t>ę</w:t>
            </w:r>
            <w:r w:rsidR="009A37DD" w:rsidRPr="009C4D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efektywności energetycznej </w:t>
            </w:r>
            <w:r w:rsidR="009A37DD">
              <w:rPr>
                <w:rFonts w:asciiTheme="minorHAnsi" w:hAnsiTheme="minorHAnsi" w:cstheme="minorHAnsi"/>
                <w:b/>
                <w:sz w:val="22"/>
                <w:szCs w:val="22"/>
              </w:rPr>
              <w:t>minimum</w:t>
            </w:r>
            <w:r w:rsidR="009A37DD" w:rsidRPr="009C4D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</w:t>
            </w:r>
            <w:r w:rsidR="009A37DD" w:rsidRPr="003A5B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37DD">
              <w:rPr>
                <w:rFonts w:asciiTheme="minorHAnsi" w:hAnsiTheme="minorHAnsi" w:cstheme="minorHAnsi"/>
                <w:sz w:val="22"/>
                <w:szCs w:val="22"/>
              </w:rPr>
              <w:t xml:space="preserve">na podstawie </w:t>
            </w:r>
            <w:r w:rsidR="009A37DD" w:rsidRPr="003A5B6E">
              <w:rPr>
                <w:rFonts w:asciiTheme="minorHAnsi" w:hAnsiTheme="minorHAnsi" w:cstheme="minorHAnsi"/>
                <w:sz w:val="22"/>
                <w:szCs w:val="22"/>
              </w:rPr>
              <w:t>kart</w:t>
            </w:r>
            <w:r w:rsidR="009A37DD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A37DD" w:rsidRPr="003A5B6E">
              <w:rPr>
                <w:rFonts w:asciiTheme="minorHAnsi" w:hAnsiTheme="minorHAnsi" w:cstheme="minorHAnsi"/>
                <w:sz w:val="22"/>
                <w:szCs w:val="22"/>
              </w:rPr>
              <w:t xml:space="preserve"> produktu</w:t>
            </w:r>
            <w:r w:rsidR="000A43DD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9A37DD" w:rsidRPr="00DB7A83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E48E8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A35A6F8" w14:textId="754D49CE" w:rsidR="009A37DD" w:rsidRPr="003A5B6E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Dofinansowanie jedynie do kotłów z automatycznym podawaniem paliwa;</w:t>
            </w:r>
          </w:p>
          <w:p w14:paraId="575352E8" w14:textId="71AE1AB2" w:rsidR="009A37DD" w:rsidRPr="003A5B6E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5B6E">
              <w:rPr>
                <w:rFonts w:asciiTheme="minorHAnsi" w:hAnsiTheme="minorHAnsi" w:cstheme="minorHAnsi"/>
                <w:sz w:val="22"/>
                <w:szCs w:val="22"/>
              </w:rPr>
              <w:t>Kocioł nie może posiadać rusztu awaryjnego</w:t>
            </w:r>
            <w:r w:rsidR="00D34BA9" w:rsidRPr="00423DFC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proofErr w:type="spellStart"/>
            <w:r w:rsidR="00D34BA9" w:rsidRPr="00423DFC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="00D34BA9" w:rsidRPr="00423DFC">
              <w:rPr>
                <w:rFonts w:asciiTheme="minorHAnsi" w:hAnsiTheme="minorHAnsi" w:cstheme="minorHAnsi"/>
                <w:sz w:val="22"/>
                <w:szCs w:val="22"/>
              </w:rPr>
              <w:t>/brak możliwości montażu rusztu</w:t>
            </w:r>
            <w:r w:rsidR="00D34BA9">
              <w:rPr>
                <w:rFonts w:asciiTheme="minorHAnsi" w:hAnsiTheme="minorHAnsi" w:cstheme="minorHAnsi"/>
                <w:sz w:val="22"/>
                <w:szCs w:val="22"/>
              </w:rPr>
              <w:t xml:space="preserve"> awaryjnego</w:t>
            </w:r>
            <w:r w:rsidR="00D34BA9" w:rsidRPr="00423DFC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proofErr w:type="spellStart"/>
            <w:r w:rsidR="00D34BA9" w:rsidRPr="00423DFC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2A06DD1" w14:textId="64B68D6A" w:rsidR="009A37DD" w:rsidRPr="003A5B6E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A5B6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Dodatkowo źródła ciepła muszą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docelowo </w:t>
            </w:r>
            <w:r w:rsidRPr="003A5B6E">
              <w:rPr>
                <w:rFonts w:asciiTheme="minorHAnsi" w:hAnsiTheme="minorHAnsi" w:cstheme="minorHAnsi"/>
                <w:sz w:val="22"/>
                <w:szCs w:val="22"/>
              </w:rPr>
              <w:t>spełniać wymogi aktów prawa miejscowego,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tym uchwał antysmogowych,</w:t>
            </w:r>
            <w:r w:rsidRPr="003A5B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34529" w:rsidRPr="00034529">
              <w:rPr>
                <w:rFonts w:asciiTheme="minorHAnsi" w:hAnsiTheme="minorHAnsi" w:cstheme="minorHAnsi"/>
                <w:sz w:val="22"/>
                <w:szCs w:val="22"/>
              </w:rPr>
              <w:t>co do kotłów i rodzaj</w:t>
            </w:r>
            <w:r w:rsidR="00F23758">
              <w:rPr>
                <w:rFonts w:asciiTheme="minorHAnsi" w:hAnsiTheme="minorHAnsi" w:cstheme="minorHAnsi"/>
                <w:sz w:val="22"/>
                <w:szCs w:val="22"/>
              </w:rPr>
              <w:t xml:space="preserve">ów paliwa, o ile takie zostały </w:t>
            </w:r>
            <w:r w:rsidR="00034529" w:rsidRPr="00034529">
              <w:rPr>
                <w:rFonts w:asciiTheme="minorHAnsi" w:hAnsiTheme="minorHAnsi" w:cstheme="minorHAnsi"/>
                <w:sz w:val="22"/>
                <w:szCs w:val="22"/>
              </w:rPr>
              <w:t>ustanowione na terenie położenia budynku/lokalu mieszkalnego objętego dofinansowaniem.</w:t>
            </w:r>
          </w:p>
        </w:tc>
        <w:tc>
          <w:tcPr>
            <w:tcW w:w="1701" w:type="dxa"/>
          </w:tcPr>
          <w:p w14:paraId="4FA1B51B" w14:textId="6DEADC01" w:rsidR="009A37DD" w:rsidRPr="009C4DBE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6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0%</w:t>
            </w:r>
          </w:p>
        </w:tc>
        <w:tc>
          <w:tcPr>
            <w:tcW w:w="1417" w:type="dxa"/>
          </w:tcPr>
          <w:p w14:paraId="09AD9FE8" w14:textId="660709B9" w:rsidR="009A37DD" w:rsidRPr="009C4DBE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6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 000</w:t>
            </w:r>
          </w:p>
        </w:tc>
      </w:tr>
      <w:tr w:rsidR="009A37DD" w:rsidRPr="00DE7741" w14:paraId="1E5A1B60" w14:textId="77777777" w:rsidTr="00E86601">
        <w:tc>
          <w:tcPr>
            <w:tcW w:w="568" w:type="dxa"/>
          </w:tcPr>
          <w:p w14:paraId="724DB90C" w14:textId="370CE5AF" w:rsidR="009A37DD" w:rsidRPr="00DE7741" w:rsidRDefault="00383D79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2AC0FA98" w14:textId="7671E646" w:rsidR="009A37DD" w:rsidRPr="00DE7741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A85C3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cioł</w:t>
            </w:r>
            <w:r w:rsidRPr="00A85C3C">
              <w:rPr>
                <w:rFonts w:asciiTheme="minorHAnsi" w:hAnsiTheme="minorHAnsi" w:cstheme="minorHAnsi"/>
                <w:sz w:val="22"/>
                <w:szCs w:val="22"/>
              </w:rPr>
              <w:t xml:space="preserve"> zgazowując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A85C3C">
              <w:rPr>
                <w:rFonts w:asciiTheme="minorHAnsi" w:hAnsiTheme="minorHAnsi" w:cstheme="minorHAnsi"/>
                <w:sz w:val="22"/>
                <w:szCs w:val="22"/>
              </w:rPr>
              <w:t xml:space="preserve"> drewn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3402" w:type="dxa"/>
          </w:tcPr>
          <w:p w14:paraId="485A6F29" w14:textId="756CB8A1" w:rsidR="009A37DD" w:rsidRPr="003A5B6E" w:rsidRDefault="009A37DD" w:rsidP="00F237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Zakup/montaż kotła</w:t>
            </w:r>
            <w:r w:rsidRPr="00A85C3C">
              <w:rPr>
                <w:rFonts w:asciiTheme="minorHAnsi" w:hAnsiTheme="minorHAnsi" w:cstheme="minorHAnsi"/>
                <w:sz w:val="22"/>
                <w:szCs w:val="22"/>
              </w:rPr>
              <w:t xml:space="preserve"> zgazowujące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Pr="00A85C3C">
              <w:rPr>
                <w:rFonts w:asciiTheme="minorHAnsi" w:hAnsiTheme="minorHAnsi" w:cstheme="minorHAnsi"/>
                <w:sz w:val="22"/>
                <w:szCs w:val="22"/>
              </w:rPr>
              <w:t xml:space="preserve"> drewno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014B1">
              <w:rPr>
                <w:rFonts w:asciiTheme="minorHAnsi" w:hAnsiTheme="minorHAnsi" w:cstheme="minorHAnsi"/>
                <w:sz w:val="22"/>
                <w:szCs w:val="22"/>
              </w:rPr>
              <w:t>z osprzętem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armaturą zabezpieczającą i regulującą, układem doprowadzenia powietrza i odprowadzenia spalin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akumulacyjnym/buforowym</w:t>
            </w:r>
            <w:r w:rsidR="00E706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</w:t>
            </w:r>
            <w:proofErr w:type="spellStart"/>
            <w:r w:rsidR="00E7063C"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="00E7063C"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5244" w:type="dxa"/>
          </w:tcPr>
          <w:p w14:paraId="702B82F9" w14:textId="35C410A3" w:rsidR="009A37DD" w:rsidRPr="00547753" w:rsidRDefault="00FE45B0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9A37DD" w:rsidRPr="00547753">
              <w:rPr>
                <w:rFonts w:asciiTheme="minorHAnsi" w:hAnsiTheme="minorHAnsi" w:cstheme="minorHAnsi"/>
                <w:sz w:val="22"/>
                <w:szCs w:val="22"/>
              </w:rPr>
              <w:t xml:space="preserve">otły </w:t>
            </w:r>
            <w:r w:rsidR="00427C5F">
              <w:rPr>
                <w:rFonts w:asciiTheme="minorHAnsi" w:hAnsiTheme="minorHAnsi" w:cstheme="minorHAnsi"/>
                <w:sz w:val="22"/>
                <w:szCs w:val="22"/>
              </w:rPr>
              <w:t>zgazowujące drewno</w:t>
            </w:r>
            <w:r w:rsidR="009A37DD" w:rsidRPr="005477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37DD">
              <w:rPr>
                <w:rFonts w:asciiTheme="minorHAnsi" w:hAnsiTheme="minorHAnsi" w:cstheme="minorHAnsi"/>
                <w:sz w:val="22"/>
                <w:szCs w:val="22"/>
              </w:rPr>
              <w:t xml:space="preserve">muszą </w:t>
            </w:r>
            <w:r w:rsidR="009A37DD" w:rsidRPr="00547753">
              <w:rPr>
                <w:rFonts w:asciiTheme="minorHAnsi" w:hAnsiTheme="minorHAnsi" w:cstheme="minorHAnsi"/>
                <w:sz w:val="22"/>
                <w:szCs w:val="22"/>
              </w:rPr>
              <w:t xml:space="preserve">posiadać certyfikat/świadectwo potwierdzające spełnienie wymogów dotyczących </w:t>
            </w:r>
            <w:proofErr w:type="spellStart"/>
            <w:r w:rsidR="009A37DD" w:rsidRPr="00547753">
              <w:rPr>
                <w:rFonts w:asciiTheme="minorHAnsi" w:hAnsiTheme="minorHAnsi" w:cstheme="minorHAnsi"/>
                <w:sz w:val="22"/>
                <w:szCs w:val="22"/>
              </w:rPr>
              <w:t>ekoprojektu</w:t>
            </w:r>
            <w:proofErr w:type="spellEnd"/>
            <w:r w:rsidR="009A37DD" w:rsidRPr="0054775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9A37DD" w:rsidRPr="00547753">
              <w:rPr>
                <w:rFonts w:asciiTheme="minorHAnsi" w:hAnsiTheme="minorHAnsi" w:cstheme="minorHAnsi"/>
                <w:sz w:val="22"/>
                <w:szCs w:val="22"/>
              </w:rPr>
              <w:t>ecodesign</w:t>
            </w:r>
            <w:proofErr w:type="spellEnd"/>
            <w:r w:rsidR="009A37DD" w:rsidRPr="0054775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9A37D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04C8976" w14:textId="34377357" w:rsidR="009A37DD" w:rsidRPr="00547753" w:rsidRDefault="00FE45B0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9A37DD" w:rsidRPr="00547753">
              <w:rPr>
                <w:rFonts w:asciiTheme="minorHAnsi" w:hAnsiTheme="minorHAnsi" w:cstheme="minorHAnsi"/>
                <w:sz w:val="22"/>
                <w:szCs w:val="22"/>
              </w:rPr>
              <w:t xml:space="preserve">otły </w:t>
            </w:r>
            <w:r w:rsidR="00427C5F">
              <w:rPr>
                <w:rFonts w:asciiTheme="minorHAnsi" w:hAnsiTheme="minorHAnsi" w:cstheme="minorHAnsi"/>
                <w:sz w:val="22"/>
                <w:szCs w:val="22"/>
              </w:rPr>
              <w:t>zgazowujące drewno</w:t>
            </w:r>
            <w:r w:rsidR="009A37DD" w:rsidRPr="00547753">
              <w:rPr>
                <w:rFonts w:asciiTheme="minorHAnsi" w:hAnsiTheme="minorHAnsi" w:cstheme="minorHAnsi"/>
                <w:sz w:val="22"/>
                <w:szCs w:val="22"/>
              </w:rPr>
              <w:t xml:space="preserve"> muszą posiadać </w:t>
            </w:r>
            <w:r w:rsidR="009A37DD" w:rsidRPr="001F63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klasę efektywności energetycznej minimum </w:t>
            </w:r>
            <w:r w:rsidR="009A37DD">
              <w:rPr>
                <w:rFonts w:asciiTheme="minorHAnsi" w:hAnsiTheme="minorHAnsi" w:cstheme="minorHAnsi"/>
                <w:b/>
                <w:sz w:val="22"/>
                <w:szCs w:val="22"/>
              </w:rPr>
              <w:t>A+</w:t>
            </w:r>
            <w:r w:rsidR="009A37DD" w:rsidRPr="00547753">
              <w:rPr>
                <w:rFonts w:asciiTheme="minorHAnsi" w:hAnsiTheme="minorHAnsi" w:cstheme="minorHAnsi"/>
                <w:sz w:val="22"/>
                <w:szCs w:val="22"/>
              </w:rPr>
              <w:t xml:space="preserve"> na podstawie karty produktu</w:t>
            </w:r>
            <w:r w:rsidR="000A43DD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9A37DD" w:rsidRPr="00547753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E48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FF7230" w14:textId="638F2465" w:rsidR="009A37DD" w:rsidRPr="00547753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7753">
              <w:rPr>
                <w:rFonts w:asciiTheme="minorHAnsi" w:hAnsiTheme="minorHAnsi" w:cstheme="minorHAnsi"/>
                <w:sz w:val="22"/>
                <w:szCs w:val="22"/>
              </w:rPr>
              <w:t>Kocioł nie może posiadać rusztu awaryjnego</w:t>
            </w:r>
            <w:r w:rsidR="00D34BA9" w:rsidRPr="00423DFC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proofErr w:type="spellStart"/>
            <w:r w:rsidR="00D34BA9" w:rsidRPr="00423DFC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="00D34BA9" w:rsidRPr="00423DFC">
              <w:rPr>
                <w:rFonts w:asciiTheme="minorHAnsi" w:hAnsiTheme="minorHAnsi" w:cstheme="minorHAnsi"/>
                <w:sz w:val="22"/>
                <w:szCs w:val="22"/>
              </w:rPr>
              <w:t>/brak możliwości montażu rusztu</w:t>
            </w:r>
            <w:r w:rsidR="00D34BA9">
              <w:rPr>
                <w:rFonts w:asciiTheme="minorHAnsi" w:hAnsiTheme="minorHAnsi" w:cstheme="minorHAnsi"/>
                <w:sz w:val="22"/>
                <w:szCs w:val="22"/>
              </w:rPr>
              <w:t xml:space="preserve"> awaryjnego</w:t>
            </w:r>
            <w:r w:rsidR="00D34BA9" w:rsidRPr="00423DFC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proofErr w:type="spellStart"/>
            <w:r w:rsidR="00D34BA9" w:rsidRPr="00423DFC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54775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7B1E859" w14:textId="2FDB5DC3" w:rsidR="009A37DD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7753">
              <w:rPr>
                <w:rFonts w:asciiTheme="minorHAnsi" w:hAnsiTheme="minorHAnsi" w:cstheme="minorHAnsi"/>
                <w:sz w:val="22"/>
                <w:szCs w:val="22"/>
              </w:rPr>
              <w:t xml:space="preserve">Dodatkowo źródła ciepła muszą docelowo spełniać wymogi aktów prawa miejscowego, w tym uchwał antysmogowych, </w:t>
            </w:r>
            <w:r w:rsidR="00427C5F" w:rsidRPr="00427C5F">
              <w:rPr>
                <w:rFonts w:asciiTheme="minorHAnsi" w:hAnsiTheme="minorHAnsi" w:cstheme="minorHAnsi"/>
                <w:sz w:val="22"/>
                <w:szCs w:val="22"/>
              </w:rPr>
              <w:t>co do kotłów i rodzajów paliwa, o ile takie zostały ustanowione na terenie położenia budynku/lokalu mieszkalnego objętego dofinansowaniem.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03E6C2" w14:textId="6B6CAE46" w:rsidR="009A37DD" w:rsidRPr="009D37A9" w:rsidRDefault="009A37DD" w:rsidP="00BD10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5B6E">
              <w:rPr>
                <w:rFonts w:asciiTheme="minorHAnsi" w:hAnsiTheme="minorHAnsi" w:cstheme="minorHAnsi"/>
                <w:sz w:val="22"/>
                <w:szCs w:val="22"/>
              </w:rPr>
              <w:t>Koci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A5B6E">
              <w:rPr>
                <w:rFonts w:asciiTheme="minorHAnsi" w:hAnsiTheme="minorHAnsi" w:cstheme="minorHAnsi"/>
                <w:sz w:val="22"/>
                <w:szCs w:val="22"/>
              </w:rPr>
              <w:t>ł musi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yć eksploatowany ze zbiornikiem </w:t>
            </w:r>
            <w:r w:rsidRPr="003A5B6E">
              <w:rPr>
                <w:rFonts w:asciiTheme="minorHAnsi" w:hAnsiTheme="minorHAnsi" w:cstheme="minorHAnsi"/>
                <w:sz w:val="22"/>
                <w:szCs w:val="22"/>
              </w:rPr>
              <w:t>akumulacyjnym</w:t>
            </w:r>
            <w:r w:rsidR="00EF6374">
              <w:rPr>
                <w:rFonts w:asciiTheme="minorHAnsi" w:hAnsiTheme="minorHAnsi" w:cstheme="minorHAnsi"/>
                <w:sz w:val="22"/>
                <w:szCs w:val="22"/>
              </w:rPr>
              <w:t>/buforowym</w:t>
            </w:r>
            <w:r w:rsidR="00E009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 w:rsidR="00E706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zbiornikiem </w:t>
            </w:r>
            <w:proofErr w:type="spellStart"/>
            <w:r w:rsidR="00E7063C"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3A5B6E">
              <w:rPr>
                <w:rFonts w:asciiTheme="minorHAnsi" w:hAnsiTheme="minorHAnsi" w:cstheme="minorHAnsi"/>
                <w:sz w:val="22"/>
                <w:szCs w:val="22"/>
              </w:rPr>
              <w:t xml:space="preserve">, którego minimalna bezpieczna pojemność jest określona zgodnie ze wzorem „Pojemność zasobnika” znajdującego się w Rozporządzeniu Komisji (UE) 2015/1189 w odniesieniu do wymogów dotyczących </w:t>
            </w:r>
            <w:proofErr w:type="spellStart"/>
            <w:r w:rsidRPr="003A5B6E">
              <w:rPr>
                <w:rFonts w:asciiTheme="minorHAnsi" w:hAnsiTheme="minorHAnsi" w:cstheme="minorHAnsi"/>
                <w:sz w:val="22"/>
                <w:szCs w:val="22"/>
              </w:rPr>
              <w:t>ekoprojektu</w:t>
            </w:r>
            <w:proofErr w:type="spellEnd"/>
            <w:r w:rsidRPr="003A5B6E">
              <w:rPr>
                <w:rFonts w:asciiTheme="minorHAnsi" w:hAnsiTheme="minorHAnsi" w:cstheme="minorHAnsi"/>
                <w:sz w:val="22"/>
                <w:szCs w:val="22"/>
              </w:rPr>
              <w:t xml:space="preserve"> dla kotłów na paliwa stałe.</w:t>
            </w:r>
          </w:p>
        </w:tc>
        <w:tc>
          <w:tcPr>
            <w:tcW w:w="1701" w:type="dxa"/>
          </w:tcPr>
          <w:p w14:paraId="74B86CAD" w14:textId="3C1EC9E4" w:rsidR="009A37DD" w:rsidRPr="009C4DBE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6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0%</w:t>
            </w:r>
          </w:p>
        </w:tc>
        <w:tc>
          <w:tcPr>
            <w:tcW w:w="1417" w:type="dxa"/>
          </w:tcPr>
          <w:p w14:paraId="622E1EA2" w14:textId="04341223" w:rsidR="009A37DD" w:rsidRPr="009C4DBE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12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 000</w:t>
            </w:r>
          </w:p>
        </w:tc>
      </w:tr>
      <w:tr w:rsidR="009A37DD" w:rsidRPr="00DE7741" w14:paraId="71359960" w14:textId="77777777" w:rsidTr="00E86601">
        <w:tc>
          <w:tcPr>
            <w:tcW w:w="568" w:type="dxa"/>
          </w:tcPr>
          <w:p w14:paraId="48D6846C" w14:textId="5CA8882D" w:rsidR="009A37DD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383D7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68A2FE0C" w14:textId="29282575" w:rsidR="009A37DD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ocioł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drzewny </w:t>
            </w:r>
          </w:p>
        </w:tc>
        <w:tc>
          <w:tcPr>
            <w:tcW w:w="3402" w:type="dxa"/>
          </w:tcPr>
          <w:p w14:paraId="4FF8F1E4" w14:textId="4366A758" w:rsidR="009A37DD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kotła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drzewny z automatycznym sposobem podawania paliwa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osprzętem,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armaturą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zabezpieczającą i regulującą, układem doprowadzenia powietrza i odprowadzenia spalin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akumulacyjnym/buforowym</w:t>
            </w:r>
            <w:r w:rsidR="00E706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</w:t>
            </w:r>
            <w:proofErr w:type="spellStart"/>
            <w:r w:rsidR="00E7063C"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="00E7063C"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5244" w:type="dxa"/>
          </w:tcPr>
          <w:p w14:paraId="66C217F3" w14:textId="1EDB3AE0" w:rsidR="009A37DD" w:rsidRPr="00296F41" w:rsidRDefault="00FE45B0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</w:t>
            </w:r>
            <w:r w:rsidR="009A37DD"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otły na </w:t>
            </w:r>
            <w:proofErr w:type="spellStart"/>
            <w:r w:rsidR="001628F5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="001628F5">
              <w:rPr>
                <w:rFonts w:asciiTheme="minorHAnsi" w:hAnsiTheme="minorHAnsi" w:cstheme="minorHAnsi"/>
                <w:sz w:val="22"/>
                <w:szCs w:val="22"/>
              </w:rPr>
              <w:t xml:space="preserve"> drzewny</w:t>
            </w:r>
            <w:r w:rsidR="009A37DD">
              <w:rPr>
                <w:rFonts w:asciiTheme="minorHAnsi" w:hAnsiTheme="minorHAnsi" w:cstheme="minorHAnsi"/>
                <w:sz w:val="22"/>
                <w:szCs w:val="22"/>
              </w:rPr>
              <w:t xml:space="preserve"> muszą</w:t>
            </w:r>
            <w:r w:rsidR="009A37DD"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 posiadać certyfikat/świadectwo potwierdzające spełnienie wymogów dotyczących </w:t>
            </w:r>
            <w:proofErr w:type="spellStart"/>
            <w:r w:rsidR="009A37DD" w:rsidRPr="00296F41">
              <w:rPr>
                <w:rFonts w:asciiTheme="minorHAnsi" w:hAnsiTheme="minorHAnsi" w:cstheme="minorHAnsi"/>
                <w:sz w:val="22"/>
                <w:szCs w:val="22"/>
              </w:rPr>
              <w:t>ekoprojektu</w:t>
            </w:r>
            <w:proofErr w:type="spellEnd"/>
            <w:r w:rsidR="009A37DD"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9A37DD" w:rsidRPr="00296F41">
              <w:rPr>
                <w:rFonts w:asciiTheme="minorHAnsi" w:hAnsiTheme="minorHAnsi" w:cstheme="minorHAnsi"/>
                <w:sz w:val="22"/>
                <w:szCs w:val="22"/>
              </w:rPr>
              <w:t>ecodesign</w:t>
            </w:r>
            <w:proofErr w:type="spellEnd"/>
            <w:r w:rsidR="009A37DD" w:rsidRPr="00296F4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9A37D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F1DAEED" w14:textId="04C7CA32" w:rsidR="009A37DD" w:rsidRPr="00296F41" w:rsidRDefault="00FE45B0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</w:t>
            </w:r>
            <w:r w:rsidR="009A37DD"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otły na </w:t>
            </w:r>
            <w:proofErr w:type="spellStart"/>
            <w:r w:rsidR="001628F5" w:rsidRPr="001628F5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="001628F5" w:rsidRPr="001628F5">
              <w:rPr>
                <w:rFonts w:asciiTheme="minorHAnsi" w:hAnsiTheme="minorHAnsi" w:cstheme="minorHAnsi"/>
                <w:sz w:val="22"/>
                <w:szCs w:val="22"/>
              </w:rPr>
              <w:t xml:space="preserve"> drzewny </w:t>
            </w:r>
            <w:r w:rsidR="009A37DD"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muszą posiadać </w:t>
            </w:r>
            <w:r w:rsidR="009A37DD" w:rsidRPr="001F638C">
              <w:rPr>
                <w:rFonts w:asciiTheme="minorHAnsi" w:hAnsiTheme="minorHAnsi" w:cstheme="minorHAnsi"/>
                <w:b/>
                <w:sz w:val="22"/>
                <w:szCs w:val="22"/>
              </w:rPr>
              <w:t>klasę efektywności energetycznej minimum A+</w:t>
            </w:r>
            <w:r w:rsidR="009A37DD"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 na podstawie karty produktu</w:t>
            </w:r>
            <w:r w:rsidR="000A43DD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9A37DD" w:rsidRPr="00296F41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E48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0CC9848" w14:textId="77777777" w:rsidR="009A37DD" w:rsidRPr="00296F41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96F41">
              <w:rPr>
                <w:rFonts w:asciiTheme="minorHAnsi" w:hAnsiTheme="minorHAnsi" w:cstheme="minorHAnsi"/>
                <w:sz w:val="22"/>
                <w:szCs w:val="22"/>
              </w:rPr>
              <w:t>Dofinansowanie jedynie do kotłów z automatycznym podawaniem paliwa;</w:t>
            </w:r>
          </w:p>
          <w:p w14:paraId="73FAE85B" w14:textId="1594A216" w:rsidR="009A37DD" w:rsidRPr="00296F41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96F41">
              <w:rPr>
                <w:rFonts w:asciiTheme="minorHAnsi" w:hAnsiTheme="minorHAnsi" w:cstheme="minorHAnsi"/>
                <w:sz w:val="22"/>
                <w:szCs w:val="22"/>
              </w:rPr>
              <w:t>Kocioł nie może posiadać rusztu awaryjnego</w:t>
            </w:r>
            <w:r w:rsidR="00D34BA9" w:rsidRPr="00423DFC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proofErr w:type="spellStart"/>
            <w:r w:rsidR="00D34BA9" w:rsidRPr="00423DFC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="00D34BA9" w:rsidRPr="00423DFC">
              <w:rPr>
                <w:rFonts w:asciiTheme="minorHAnsi" w:hAnsiTheme="minorHAnsi" w:cstheme="minorHAnsi"/>
                <w:sz w:val="22"/>
                <w:szCs w:val="22"/>
              </w:rPr>
              <w:t>/brak możliwości montażu rusztu</w:t>
            </w:r>
            <w:r w:rsidR="00D34BA9">
              <w:rPr>
                <w:rFonts w:asciiTheme="minorHAnsi" w:hAnsiTheme="minorHAnsi" w:cstheme="minorHAnsi"/>
                <w:sz w:val="22"/>
                <w:szCs w:val="22"/>
              </w:rPr>
              <w:t xml:space="preserve"> awaryjnego</w:t>
            </w:r>
            <w:r w:rsidR="00D34BA9" w:rsidRPr="00423DFC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proofErr w:type="spellStart"/>
            <w:r w:rsidR="00D34BA9" w:rsidRPr="00423DFC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296F4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C64A85F" w14:textId="3D831136" w:rsidR="009A37DD" w:rsidRPr="003A5B6E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Dodatkowo źródła ciepła muszą docelowo spełniać wymogi aktów prawa miejscowego, w tym uchwał antysmogowych </w:t>
            </w:r>
            <w:r w:rsidR="001628F5" w:rsidRPr="00427C5F">
              <w:rPr>
                <w:rFonts w:asciiTheme="minorHAnsi" w:hAnsiTheme="minorHAnsi" w:cstheme="minorHAnsi"/>
                <w:sz w:val="22"/>
                <w:szCs w:val="22"/>
              </w:rPr>
              <w:t>co do kotłów i rodzajów paliwa, o ile takie zostały ustanowione na terenie położenia budynku/lokalu mieszkalnego objętego dofinansowaniem.</w:t>
            </w:r>
          </w:p>
        </w:tc>
        <w:tc>
          <w:tcPr>
            <w:tcW w:w="1701" w:type="dxa"/>
          </w:tcPr>
          <w:p w14:paraId="4467FAF8" w14:textId="77777777" w:rsidR="009A37DD" w:rsidRPr="00EB3E91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DB748D"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60%</w:t>
            </w:r>
          </w:p>
          <w:p w14:paraId="5C9C179B" w14:textId="20C40F29" w:rsidR="009A37DD" w:rsidRPr="009C4DBE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67BE0699" w14:textId="77777777" w:rsidR="009A37DD" w:rsidRPr="00EB3E91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DB748D">
              <w:rPr>
                <w:rFonts w:asciiTheme="minorHAnsi" w:hAnsiTheme="minorHAnsi"/>
                <w:b/>
                <w:color w:val="000000"/>
                <w:sz w:val="22"/>
              </w:rPr>
              <w:t>12 000</w:t>
            </w:r>
          </w:p>
          <w:p w14:paraId="6B428001" w14:textId="1C864C32" w:rsidR="009A37DD" w:rsidRPr="009C4DBE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</w:tr>
      <w:tr w:rsidR="009A37DD" w:rsidRPr="00DE7741" w14:paraId="31119B7A" w14:textId="77777777" w:rsidTr="00E86601">
        <w:tc>
          <w:tcPr>
            <w:tcW w:w="568" w:type="dxa"/>
          </w:tcPr>
          <w:p w14:paraId="6FEFEEBB" w14:textId="6725EBC2" w:rsidR="009A37DD" w:rsidRPr="00DE7741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383D7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62A675B1" w14:textId="40EEC996" w:rsidR="009A37DD" w:rsidRPr="00112412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ocioł na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drzewny o podwyższonym standardzie</w:t>
            </w:r>
            <w:r w:rsidR="00D318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318EA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 xml:space="preserve">1) </w:t>
            </w:r>
          </w:p>
        </w:tc>
        <w:tc>
          <w:tcPr>
            <w:tcW w:w="3402" w:type="dxa"/>
          </w:tcPr>
          <w:p w14:paraId="26FDE796" w14:textId="4A8DF057" w:rsidR="009A37DD" w:rsidRPr="009D37A9" w:rsidRDefault="009A37DD" w:rsidP="00DF5C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kotła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drzewny z automatycznym sposobem podawania paliwa, </w:t>
            </w:r>
            <w:r w:rsidRPr="009C4DBE">
              <w:rPr>
                <w:rFonts w:asciiTheme="minorHAnsi" w:hAnsiTheme="minorHAnsi"/>
                <w:color w:val="000000"/>
                <w:sz w:val="22"/>
              </w:rPr>
              <w:t>o obniżonej emisyjności cząstek stałych o wartości ≤ 20 mg/m</w:t>
            </w:r>
            <w:r w:rsidRPr="009C4DBE">
              <w:rPr>
                <w:rFonts w:asciiTheme="minorHAnsi" w:hAnsiTheme="minorHAnsi"/>
                <w:color w:val="000000"/>
                <w:sz w:val="22"/>
                <w:vertAlign w:val="superscript"/>
              </w:rPr>
              <w:t>3</w:t>
            </w:r>
            <w:r>
              <w:rPr>
                <w:rFonts w:asciiTheme="minorHAnsi" w:hAnsiTheme="minorHAnsi"/>
                <w:color w:val="000000"/>
                <w:sz w:val="22"/>
                <w:vertAlign w:val="superscript"/>
              </w:rPr>
              <w:t xml:space="preserve"> </w:t>
            </w:r>
            <w:r w:rsidR="00587610">
              <w:rPr>
                <w:rFonts w:asciiTheme="minorHAnsi" w:hAnsiTheme="minorHAnsi"/>
                <w:color w:val="000000"/>
                <w:sz w:val="22"/>
                <w:vertAlign w:val="superscript"/>
              </w:rPr>
              <w:t xml:space="preserve"> </w:t>
            </w:r>
            <w:r w:rsidR="005876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="00587610" w:rsidRPr="00B020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odniesieniu do suchych spalin w te</w:t>
            </w:r>
            <w:r w:rsidR="005876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mp. 0°C, 1013 </w:t>
            </w:r>
            <w:proofErr w:type="spellStart"/>
            <w:r w:rsidR="005876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mbar</w:t>
            </w:r>
            <w:proofErr w:type="spellEnd"/>
            <w:r w:rsidR="005876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przy O2=10%)</w:t>
            </w:r>
            <w:r w:rsidR="00587610">
              <w:rPr>
                <w:rFonts w:asciiTheme="minorHAnsi" w:hAnsiTheme="minorHAnsi"/>
                <w:color w:val="000000"/>
                <w:sz w:val="22"/>
                <w:vertAlign w:val="superscript"/>
              </w:rPr>
              <w:t xml:space="preserve">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osprzętem,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armaturą zabezpieczającą 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regulującą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układem doprowadzenia powietrza i odprowadzenia spalin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</w:t>
            </w:r>
            <w:r w:rsidR="00DF5C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akumulacyjnym/buforowym</w:t>
            </w:r>
            <w:r w:rsidR="00E706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</w:t>
            </w:r>
            <w:proofErr w:type="spellStart"/>
            <w:r w:rsidR="00E7063C"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="00E7063C"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5244" w:type="dxa"/>
          </w:tcPr>
          <w:p w14:paraId="1D257F27" w14:textId="313D128A" w:rsidR="009A37DD" w:rsidRDefault="00DF5C2F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9A37DD"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otły na </w:t>
            </w:r>
            <w:proofErr w:type="spellStart"/>
            <w:r w:rsidR="001628F5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="001628F5">
              <w:rPr>
                <w:rFonts w:asciiTheme="minorHAnsi" w:hAnsiTheme="minorHAnsi" w:cstheme="minorHAnsi"/>
                <w:sz w:val="22"/>
                <w:szCs w:val="22"/>
              </w:rPr>
              <w:t xml:space="preserve"> drzewny o podwyższonym standardzie</w:t>
            </w:r>
            <w:r w:rsidR="009A37DD"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37DD">
              <w:rPr>
                <w:rFonts w:asciiTheme="minorHAnsi" w:hAnsiTheme="minorHAnsi" w:cstheme="minorHAnsi"/>
                <w:sz w:val="22"/>
                <w:szCs w:val="22"/>
              </w:rPr>
              <w:t xml:space="preserve">muszą </w:t>
            </w:r>
            <w:r w:rsidR="009A37DD"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posiadać certyfikat/świadectwo potwierdzające spełnienie wymogów dotyczących </w:t>
            </w:r>
            <w:proofErr w:type="spellStart"/>
            <w:r w:rsidR="009A37DD" w:rsidRPr="00296F41">
              <w:rPr>
                <w:rFonts w:asciiTheme="minorHAnsi" w:hAnsiTheme="minorHAnsi" w:cstheme="minorHAnsi"/>
                <w:sz w:val="22"/>
                <w:szCs w:val="22"/>
              </w:rPr>
              <w:t>ekoprojektu</w:t>
            </w:r>
            <w:proofErr w:type="spellEnd"/>
            <w:r w:rsidR="009A37DD"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9A37DD" w:rsidRPr="00296F41">
              <w:rPr>
                <w:rFonts w:asciiTheme="minorHAnsi" w:hAnsiTheme="minorHAnsi" w:cstheme="minorHAnsi"/>
                <w:sz w:val="22"/>
                <w:szCs w:val="22"/>
              </w:rPr>
              <w:t>ecodesign</w:t>
            </w:r>
            <w:proofErr w:type="spellEnd"/>
            <w:r w:rsidR="009A37DD" w:rsidRPr="00296F41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53FE6E1B" w14:textId="08C9589F" w:rsidR="009A37DD" w:rsidRPr="00296F41" w:rsidRDefault="00DF5C2F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9A37DD"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otły na </w:t>
            </w:r>
            <w:proofErr w:type="spellStart"/>
            <w:r w:rsidR="001628F5" w:rsidRPr="001628F5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="001628F5" w:rsidRPr="001628F5">
              <w:rPr>
                <w:rFonts w:asciiTheme="minorHAnsi" w:hAnsiTheme="minorHAnsi" w:cstheme="minorHAnsi"/>
                <w:sz w:val="22"/>
                <w:szCs w:val="22"/>
              </w:rPr>
              <w:t xml:space="preserve"> drzewny o podwyższonym standardzie </w:t>
            </w:r>
            <w:r w:rsidR="009A37DD">
              <w:rPr>
                <w:rFonts w:asciiTheme="minorHAnsi" w:hAnsiTheme="minorHAnsi" w:cstheme="minorHAnsi"/>
                <w:sz w:val="22"/>
                <w:szCs w:val="22"/>
              </w:rPr>
              <w:t>musz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="009A37DD">
              <w:rPr>
                <w:rFonts w:asciiTheme="minorHAnsi" w:hAnsiTheme="minorHAnsi" w:cstheme="minorHAnsi"/>
                <w:sz w:val="22"/>
                <w:szCs w:val="22"/>
              </w:rPr>
              <w:t xml:space="preserve"> charakteryzować się obniżoną</w:t>
            </w:r>
            <w:r w:rsidR="009A37DD"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 emisyjności</w:t>
            </w:r>
            <w:r w:rsidR="009A37DD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="009A37DD"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 cząst</w:t>
            </w:r>
            <w:r w:rsidR="009A37DD">
              <w:rPr>
                <w:rFonts w:asciiTheme="minorHAnsi" w:hAnsiTheme="minorHAnsi" w:cstheme="minorHAnsi"/>
                <w:sz w:val="22"/>
                <w:szCs w:val="22"/>
              </w:rPr>
              <w:t>ek stałych o wartości ≤ 20 mg/m</w:t>
            </w:r>
            <w:r w:rsidR="009A37D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9A37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28BAB6C" w14:textId="6A8F6BEB" w:rsidR="009A37DD" w:rsidRPr="00296F41" w:rsidRDefault="00DF5C2F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9A37DD"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otły na </w:t>
            </w:r>
            <w:proofErr w:type="spellStart"/>
            <w:r w:rsidR="001628F5" w:rsidRPr="001628F5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="001628F5" w:rsidRPr="001628F5">
              <w:rPr>
                <w:rFonts w:asciiTheme="minorHAnsi" w:hAnsiTheme="minorHAnsi" w:cstheme="minorHAnsi"/>
                <w:sz w:val="22"/>
                <w:szCs w:val="22"/>
              </w:rPr>
              <w:t xml:space="preserve"> drzewny o podwyższonym standardzie </w:t>
            </w:r>
            <w:r w:rsidR="009A37DD"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muszą posiadać </w:t>
            </w:r>
            <w:r w:rsidR="009A37DD" w:rsidRPr="001F63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klasę efektywności energetycznej minimum A+ </w:t>
            </w:r>
            <w:r w:rsidR="009A37DD" w:rsidRPr="00296F41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0A43DD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9A37DD" w:rsidRPr="00296F41">
              <w:rPr>
                <w:rFonts w:asciiTheme="minorHAnsi" w:hAnsiTheme="minorHAnsi" w:cstheme="minorHAnsi"/>
                <w:sz w:val="22"/>
                <w:szCs w:val="22"/>
              </w:rPr>
              <w:t>etykiety energetycznej.</w:t>
            </w:r>
          </w:p>
          <w:p w14:paraId="033C272E" w14:textId="77777777" w:rsidR="009A37DD" w:rsidRPr="00296F41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96F41">
              <w:rPr>
                <w:rFonts w:asciiTheme="minorHAnsi" w:hAnsiTheme="minorHAnsi" w:cstheme="minorHAnsi"/>
                <w:sz w:val="22"/>
                <w:szCs w:val="22"/>
              </w:rPr>
              <w:t>Dofinansowanie jedynie do kotłów z automatycznym podawaniem paliwa;</w:t>
            </w:r>
          </w:p>
          <w:p w14:paraId="35B7B421" w14:textId="1939E639" w:rsidR="009A37DD" w:rsidRPr="00296F41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96F41">
              <w:rPr>
                <w:rFonts w:asciiTheme="minorHAnsi" w:hAnsiTheme="minorHAnsi" w:cstheme="minorHAnsi"/>
                <w:sz w:val="22"/>
                <w:szCs w:val="22"/>
              </w:rPr>
              <w:t>Kocioł nie może posiadać rusztu awaryjnego</w:t>
            </w:r>
            <w:r w:rsidR="00D34BA9" w:rsidRPr="00423DFC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proofErr w:type="spellStart"/>
            <w:r w:rsidR="00D34BA9" w:rsidRPr="00423DFC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="00D34BA9" w:rsidRPr="00423DFC">
              <w:rPr>
                <w:rFonts w:asciiTheme="minorHAnsi" w:hAnsiTheme="minorHAnsi" w:cstheme="minorHAnsi"/>
                <w:sz w:val="22"/>
                <w:szCs w:val="22"/>
              </w:rPr>
              <w:t>/brak możliwości montażu rusztu</w:t>
            </w:r>
            <w:r w:rsidR="00D34BA9">
              <w:rPr>
                <w:rFonts w:asciiTheme="minorHAnsi" w:hAnsiTheme="minorHAnsi" w:cstheme="minorHAnsi"/>
                <w:sz w:val="22"/>
                <w:szCs w:val="22"/>
              </w:rPr>
              <w:t xml:space="preserve"> awaryjnego</w:t>
            </w:r>
            <w:r w:rsidR="00D34BA9" w:rsidRPr="00423DFC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proofErr w:type="spellStart"/>
            <w:r w:rsidR="00D34BA9" w:rsidRPr="00423DFC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296F4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2D4B72D" w14:textId="1E3C9C09" w:rsidR="009A37DD" w:rsidRPr="009C4DBE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96F41">
              <w:rPr>
                <w:rFonts w:asciiTheme="minorHAnsi" w:hAnsiTheme="minorHAnsi" w:cstheme="minorHAnsi"/>
                <w:sz w:val="22"/>
                <w:szCs w:val="22"/>
              </w:rPr>
              <w:t xml:space="preserve">Dodatkowo źródła ciepła muszą docelowo spełniać wymogi aktów prawa miejscowego, w tym uchwał </w:t>
            </w:r>
            <w:r w:rsidRPr="00296F4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antysmogowych, </w:t>
            </w:r>
            <w:r w:rsidR="001628F5" w:rsidRPr="001628F5">
              <w:rPr>
                <w:rFonts w:asciiTheme="minorHAnsi" w:hAnsiTheme="minorHAnsi" w:cstheme="minorHAnsi"/>
                <w:sz w:val="22"/>
                <w:szCs w:val="22"/>
              </w:rPr>
              <w:t>co do kotłów i rodzajów paliwa, o ile takie zostały ustanowione na terenie położenia budynku/lokalu mieszkalnego objętego dofinansowaniem.</w:t>
            </w:r>
            <w:r w:rsidR="00DE48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45842252" w14:textId="1FC0233B" w:rsidR="009A37DD" w:rsidRPr="008A6040" w:rsidRDefault="009E6636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60</w:t>
            </w:r>
            <w:r w:rsidR="009A37DD" w:rsidRPr="008A6040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7" w:type="dxa"/>
          </w:tcPr>
          <w:p w14:paraId="79258FFB" w14:textId="09AA13E3" w:rsidR="009A37DD" w:rsidRPr="008A6040" w:rsidRDefault="009E6636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12 000</w:t>
            </w:r>
          </w:p>
        </w:tc>
      </w:tr>
      <w:tr w:rsidR="009A37DD" w:rsidRPr="00DE7741" w14:paraId="3ABC3279" w14:textId="77777777" w:rsidTr="00E86601">
        <w:trPr>
          <w:trHeight w:val="2831"/>
        </w:trPr>
        <w:tc>
          <w:tcPr>
            <w:tcW w:w="568" w:type="dxa"/>
          </w:tcPr>
          <w:p w14:paraId="0B866493" w14:textId="3FB1DDB3" w:rsidR="009A37DD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383D7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3DCD194B" w14:textId="77777777" w:rsidR="009A37DD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Ogrzewanie elektryczne</w:t>
            </w:r>
          </w:p>
        </w:tc>
        <w:tc>
          <w:tcPr>
            <w:tcW w:w="3402" w:type="dxa"/>
          </w:tcPr>
          <w:p w14:paraId="00502D70" w14:textId="43BEB1DE" w:rsidR="009A37DD" w:rsidRDefault="009A37DD" w:rsidP="00CA72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u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rządzeni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grzewcze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</w:t>
            </w:r>
            <w:r w:rsidR="00EB2C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elektrycznego</w:t>
            </w:r>
            <w:r w:rsidR="00DF5C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A72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(inne</w:t>
            </w:r>
            <w:r w:rsidR="00DF5C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</w:t>
            </w:r>
            <w:r w:rsidR="00CA72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niż pomp</w:t>
            </w:r>
            <w:r w:rsidR="00DF5C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CA72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ciepła)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materiał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ów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instalacyjnych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wchodząc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ych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skład systemu ogrzewania elektrycznego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zbiornika akumulacyjnego/buforowego</w:t>
            </w:r>
            <w:r w:rsidR="009033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zbiornika</w:t>
            </w:r>
            <w:r w:rsidR="00E706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7063C"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="00E7063C"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5244" w:type="dxa"/>
          </w:tcPr>
          <w:p w14:paraId="1EEBD757" w14:textId="21819D29" w:rsidR="009A37DD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B0DA2E" w14:textId="047704D1" w:rsidR="009A37DD" w:rsidRPr="00F40BDF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  <w:r w:rsidRPr="00484B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17" w:type="dxa"/>
          </w:tcPr>
          <w:p w14:paraId="13AEFA12" w14:textId="65006E03" w:rsidR="009A37DD" w:rsidRPr="00F40BDF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  <w:r w:rsidRPr="00484B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000</w:t>
            </w:r>
          </w:p>
        </w:tc>
      </w:tr>
      <w:tr w:rsidR="009A37DD" w:rsidRPr="00DE7741" w14:paraId="512630F3" w14:textId="77777777" w:rsidTr="00E86601">
        <w:trPr>
          <w:trHeight w:val="4130"/>
        </w:trPr>
        <w:tc>
          <w:tcPr>
            <w:tcW w:w="568" w:type="dxa"/>
          </w:tcPr>
          <w:p w14:paraId="046243BC" w14:textId="77777777" w:rsidR="009A37DD" w:rsidRPr="00DE7741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  <w:p w14:paraId="1B83421B" w14:textId="19DF0A5E" w:rsidR="009A37DD" w:rsidRPr="00DE7741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E98DC0" w14:textId="0E4E575D" w:rsidR="009A37DD" w:rsidRPr="00DE7741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Instalacja centralnego ogrzewania oraz</w:t>
            </w:r>
          </w:p>
          <w:p w14:paraId="158BCAD2" w14:textId="1C9D73CB" w:rsidR="009A37DD" w:rsidRPr="00DE7741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instalacja ciepłej wody użytkowej</w:t>
            </w:r>
          </w:p>
        </w:tc>
        <w:tc>
          <w:tcPr>
            <w:tcW w:w="3402" w:type="dxa"/>
          </w:tcPr>
          <w:p w14:paraId="7B7F4403" w14:textId="7C31D818" w:rsidR="009A37DD" w:rsidRPr="009D37A9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Zakup/montaż materiałów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instalacyjnych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urządzeń wchodzących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w skład instalacji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centralnego ogrzewania (w tym </w:t>
            </w:r>
            <w:r w:rsidR="00CA7258">
              <w:rPr>
                <w:rFonts w:asciiTheme="minorHAnsi" w:hAnsiTheme="minorHAnsi" w:cstheme="minorHAnsi"/>
                <w:sz w:val="22"/>
                <w:szCs w:val="22"/>
              </w:rPr>
              <w:t>kolektorów słonecznych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), wykonanie równoważenia hydraulicznego instalacji grzewczej. </w:t>
            </w:r>
          </w:p>
          <w:p w14:paraId="5C612365" w14:textId="77777777" w:rsidR="009A37DD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Zakup/montaż materiałów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instalacyjnych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urządzeń wchodzących</w:t>
            </w:r>
            <w:r w:rsidRPr="009C4DBE">
              <w:rPr>
                <w:rFonts w:asciiTheme="minorHAnsi" w:hAnsiTheme="minorHAnsi"/>
                <w:sz w:val="22"/>
              </w:rPr>
              <w:t xml:space="preserve">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skład instalacji </w:t>
            </w:r>
          </w:p>
          <w:p w14:paraId="75E11AD3" w14:textId="51F44767" w:rsidR="009A37DD" w:rsidRPr="00BD1045" w:rsidRDefault="009A37DD" w:rsidP="00DF5C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przygotowania ciepłej wody użytkowej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(w tym </w:t>
            </w:r>
            <w:r w:rsidR="002059AC"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kolektor</w:t>
            </w:r>
            <w:r w:rsidR="002059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ów</w:t>
            </w:r>
            <w:r w:rsidR="002059AC"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sł</w:t>
            </w:r>
            <w:r w:rsidR="002059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onecznych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pomp ciepła do ciepłej wody użytkowej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4" w:type="dxa"/>
          </w:tcPr>
          <w:p w14:paraId="3F38F11A" w14:textId="77777777" w:rsidR="009A37DD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Kolektory słoneczne muszą posiadać: </w:t>
            </w:r>
          </w:p>
          <w:p w14:paraId="068654FB" w14:textId="5877AC37" w:rsidR="009A37DD" w:rsidRDefault="009A37DD" w:rsidP="009A37DD">
            <w:pPr>
              <w:pStyle w:val="Default"/>
              <w:spacing w:before="120"/>
              <w:ind w:left="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Certyfikat na europejski znak jakości „Solar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Keymark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” wraz z załącznikiem technicznym lub równoważ</w:t>
            </w:r>
            <w:r w:rsidR="005A244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certyfikat potwierdzający </w:t>
            </w:r>
            <w:r w:rsidR="00DF5C2F">
              <w:rPr>
                <w:rFonts w:asciiTheme="minorHAnsi" w:hAnsiTheme="minorHAnsi" w:cstheme="minorHAnsi"/>
                <w:sz w:val="22"/>
                <w:szCs w:val="22"/>
              </w:rPr>
              <w:t>m.in.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przeprowadzenie badań kolektora; </w:t>
            </w:r>
          </w:p>
          <w:p w14:paraId="1E270C92" w14:textId="2CAA25D7" w:rsidR="009A37DD" w:rsidRPr="00DE7741" w:rsidRDefault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6A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  <w:r w:rsidRPr="00426A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ciepła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</w:t>
            </w:r>
            <w:r w:rsidRPr="00426A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odniesieniu do wytwarza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nia ciepłej wody użytkowej muszą</w:t>
            </w:r>
            <w:r w:rsidRPr="00426A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spełniać wymagania </w:t>
            </w:r>
            <w:r w:rsidRPr="00E510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klasy efektywności energetycznej minimum A </w:t>
            </w:r>
            <w:r w:rsidR="00162542" w:rsidRPr="001625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podstawie karty produktu</w:t>
            </w:r>
            <w:r w:rsidR="000A43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</w:t>
            </w:r>
            <w:r w:rsidR="00162542" w:rsidRPr="001625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etykiety energetycznej</w:t>
            </w:r>
            <w:r w:rsidR="00DE4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5B19F037" w14:textId="6A084C03" w:rsidR="009A37DD" w:rsidRPr="009C4DBE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6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0%</w:t>
            </w:r>
          </w:p>
        </w:tc>
        <w:tc>
          <w:tcPr>
            <w:tcW w:w="1417" w:type="dxa"/>
          </w:tcPr>
          <w:p w14:paraId="0D214A25" w14:textId="5B58F19F" w:rsidR="009A37DD" w:rsidRPr="009C4DBE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9 000</w:t>
            </w:r>
          </w:p>
        </w:tc>
      </w:tr>
      <w:tr w:rsidR="009A37DD" w:rsidRPr="00DE7741" w14:paraId="34D66685" w14:textId="77777777" w:rsidTr="00E86601">
        <w:trPr>
          <w:trHeight w:val="1154"/>
        </w:trPr>
        <w:tc>
          <w:tcPr>
            <w:tcW w:w="568" w:type="dxa"/>
          </w:tcPr>
          <w:p w14:paraId="6726D8F3" w14:textId="7E3A3521" w:rsidR="009A37DD" w:rsidRPr="00DE7741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585DDD29" w14:textId="77777777" w:rsidR="009A37DD" w:rsidRPr="00DE7741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Wentylacja mechaniczna z odzyskiem ciepła</w:t>
            </w:r>
          </w:p>
        </w:tc>
        <w:tc>
          <w:tcPr>
            <w:tcW w:w="3402" w:type="dxa"/>
          </w:tcPr>
          <w:p w14:paraId="23FA438A" w14:textId="36CEA4D2" w:rsidR="009A37DD" w:rsidRPr="00DE7741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materiałów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instalacyjnych składających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się na system wentylacji mechanicznej z odzyskiem ciepła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(wentylacja z centralą wentylacyjną, rekuperatory ścienne).</w:t>
            </w:r>
          </w:p>
        </w:tc>
        <w:tc>
          <w:tcPr>
            <w:tcW w:w="5244" w:type="dxa"/>
          </w:tcPr>
          <w:p w14:paraId="21DFB29E" w14:textId="010800CA" w:rsidR="00424506" w:rsidRPr="00426ACD" w:rsidRDefault="009A37DD" w:rsidP="004245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entylacja mechaniczna z odzyskiem ciepła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musi spełniać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wymagania </w:t>
            </w:r>
            <w:r w:rsidRPr="009C4DB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klasy efektywności energetycznej minimum A</w:t>
            </w:r>
            <w:r w:rsidR="004245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4245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podstawie karty produktu</w:t>
            </w:r>
            <w:r w:rsidR="000A43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</w:t>
            </w:r>
            <w:r w:rsidR="004245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etykiety energetycznej. </w:t>
            </w:r>
          </w:p>
          <w:p w14:paraId="52FDD036" w14:textId="57EDB0E0" w:rsidR="009A37DD" w:rsidRPr="00DE7741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29819B" w14:textId="3FCF4E7D" w:rsidR="009A37DD" w:rsidRPr="009C4DBE" w:rsidRDefault="009E6636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6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0</w:t>
            </w:r>
            <w:r w:rsidR="009A37DD" w:rsidRPr="009C4DBE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7" w:type="dxa"/>
          </w:tcPr>
          <w:p w14:paraId="495DF6EB" w14:textId="0F02DB4B" w:rsidR="009A37DD" w:rsidRPr="009C4DBE" w:rsidRDefault="009E6636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10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  <w:r w:rsidR="009A37DD" w:rsidRPr="009C4DBE">
              <w:rPr>
                <w:rFonts w:asciiTheme="minorHAnsi" w:hAnsiTheme="minorHAnsi"/>
                <w:b/>
                <w:color w:val="000000"/>
                <w:sz w:val="22"/>
              </w:rPr>
              <w:t>000</w:t>
            </w:r>
          </w:p>
        </w:tc>
      </w:tr>
      <w:tr w:rsidR="009A37DD" w:rsidRPr="00DE7741" w14:paraId="68ECAF5A" w14:textId="77777777" w:rsidTr="00E86601">
        <w:tc>
          <w:tcPr>
            <w:tcW w:w="568" w:type="dxa"/>
          </w:tcPr>
          <w:p w14:paraId="2027CB4B" w14:textId="7E6EE9AB" w:rsidR="009A37DD" w:rsidRPr="00DE7741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14:paraId="31AEC0F5" w14:textId="77777777" w:rsidR="009A37DD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Mikroinstalacja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fotowoltaiczna</w:t>
            </w:r>
          </w:p>
        </w:tc>
        <w:tc>
          <w:tcPr>
            <w:tcW w:w="3402" w:type="dxa"/>
          </w:tcPr>
          <w:p w14:paraId="182D4023" w14:textId="7E12CE32" w:rsidR="009A37DD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</w:t>
            </w:r>
            <w:r w:rsidRPr="006028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oraz odbiór i uruchomienie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</w:t>
            </w:r>
            <w:r w:rsidRPr="006028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instalacji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fotowoltaicznej </w:t>
            </w:r>
            <w:r w:rsidRPr="006028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(panele fotowoltaiczne z niezbędnym oprzyrządowaniem) - wymaganym elementem instalacji są liczniki dwukierunkowe (koszt licznika nie jest kosztem kwalifikowanym).</w:t>
            </w:r>
          </w:p>
        </w:tc>
        <w:tc>
          <w:tcPr>
            <w:tcW w:w="5244" w:type="dxa"/>
          </w:tcPr>
          <w:p w14:paraId="695ADFAD" w14:textId="6DC74B0B" w:rsidR="009A37DD" w:rsidRPr="00BC51DC" w:rsidRDefault="00FC5A9D" w:rsidP="009A37D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A37DD" w:rsidRPr="00BC51DC">
              <w:rPr>
                <w:rFonts w:asciiTheme="minorHAnsi" w:hAnsiTheme="minorHAnsi" w:cstheme="minorHAnsi"/>
                <w:sz w:val="22"/>
                <w:szCs w:val="22"/>
              </w:rPr>
              <w:t>ikroinstalacj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9A37DD" w:rsidRPr="00BC51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51DC">
              <w:rPr>
                <w:rFonts w:asciiTheme="minorHAnsi" w:hAnsiTheme="minorHAnsi" w:cstheme="minorHAnsi"/>
                <w:sz w:val="22"/>
                <w:szCs w:val="22"/>
              </w:rPr>
              <w:t>fotowoltaiczn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C51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37DD" w:rsidRPr="00BC51DC">
              <w:rPr>
                <w:rFonts w:asciiTheme="minorHAnsi" w:hAnsiTheme="minorHAnsi" w:cstheme="minorHAnsi"/>
                <w:sz w:val="22"/>
                <w:szCs w:val="22"/>
              </w:rPr>
              <w:t xml:space="preserve">o zainstalowanej mocy elektrycznej od 2 kW do 10 </w:t>
            </w:r>
            <w:proofErr w:type="spellStart"/>
            <w:r w:rsidR="009A37DD" w:rsidRPr="00BC51DC">
              <w:rPr>
                <w:rFonts w:asciiTheme="minorHAnsi" w:hAnsiTheme="minorHAnsi" w:cstheme="minorHAnsi"/>
                <w:sz w:val="22"/>
                <w:szCs w:val="22"/>
              </w:rPr>
              <w:t>kW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spellEnd"/>
          </w:p>
          <w:p w14:paraId="1B023CFC" w14:textId="77777777" w:rsidR="009A37DD" w:rsidRDefault="009A37DD" w:rsidP="009A37D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A0AFE">
              <w:rPr>
                <w:rFonts w:asciiTheme="minorHAnsi" w:hAnsiTheme="minorHAnsi" w:cstheme="minorHAnsi"/>
                <w:sz w:val="22"/>
                <w:szCs w:val="22"/>
              </w:rPr>
              <w:t>rządzenia muszą być instalowane jako nowe, wyprodukowane w ciągu 24 miesięcy przed montażem;</w:t>
            </w:r>
          </w:p>
          <w:p w14:paraId="3FEA40DA" w14:textId="014E3158" w:rsidR="009A37DD" w:rsidRDefault="009A37DD" w:rsidP="009A37D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A0AFE">
              <w:rPr>
                <w:rFonts w:asciiTheme="minorHAnsi" w:hAnsiTheme="minorHAnsi" w:cstheme="minorHAnsi"/>
                <w:sz w:val="22"/>
                <w:szCs w:val="22"/>
              </w:rPr>
              <w:t>ofinansowaniu nie podlegają projekty polegające na zwiększeniu mocy już istniej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ącej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mikroinstalacji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fotowoltaicznej;</w:t>
            </w:r>
          </w:p>
          <w:p w14:paraId="406A24D6" w14:textId="6060E586" w:rsidR="009A37DD" w:rsidRPr="00DE7741" w:rsidRDefault="009A37DD" w:rsidP="00BD10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6028BA">
              <w:rPr>
                <w:rFonts w:asciiTheme="minorHAnsi" w:hAnsiTheme="minorHAnsi" w:cstheme="minorHAnsi"/>
                <w:sz w:val="22"/>
                <w:szCs w:val="22"/>
              </w:rPr>
              <w:t xml:space="preserve">akończenie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zadania</w:t>
            </w:r>
            <w:r w:rsidRPr="006028BA">
              <w:rPr>
                <w:rFonts w:asciiTheme="minorHAnsi" w:hAnsiTheme="minorHAnsi" w:cstheme="minorHAnsi"/>
                <w:sz w:val="22"/>
                <w:szCs w:val="22"/>
              </w:rPr>
              <w:t xml:space="preserve"> rozumiane jest jako przyłączeni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028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028BA">
              <w:rPr>
                <w:rFonts w:asciiTheme="minorHAnsi" w:hAnsiTheme="minorHAnsi" w:cstheme="minorHAnsi"/>
                <w:sz w:val="22"/>
                <w:szCs w:val="22"/>
              </w:rPr>
              <w:t>mikroinstalacji</w:t>
            </w:r>
            <w:proofErr w:type="spellEnd"/>
            <w:r w:rsidRPr="006028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fotowoltaicznej </w:t>
            </w:r>
            <w:r w:rsidRPr="006028BA">
              <w:rPr>
                <w:rFonts w:asciiTheme="minorHAnsi" w:hAnsiTheme="minorHAnsi" w:cstheme="minorHAnsi"/>
                <w:sz w:val="22"/>
                <w:szCs w:val="22"/>
              </w:rPr>
              <w:t>do sieci</w:t>
            </w:r>
            <w:r w:rsidR="00DF5C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43140AE5" w14:textId="4AF7676A" w:rsidR="009A37DD" w:rsidRPr="00F30C91" w:rsidRDefault="003F5169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50</w:t>
            </w:r>
            <w:r w:rsidR="009A37DD" w:rsidRPr="009C4DBE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7" w:type="dxa"/>
          </w:tcPr>
          <w:p w14:paraId="72F2D545" w14:textId="1289EC5B" w:rsidR="009A37DD" w:rsidRPr="00F30C91" w:rsidRDefault="003F5169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5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  <w:r w:rsidR="009A37DD" w:rsidRPr="009C4DBE">
              <w:rPr>
                <w:rFonts w:asciiTheme="minorHAnsi" w:hAnsiTheme="minorHAnsi"/>
                <w:b/>
                <w:color w:val="000000"/>
                <w:sz w:val="22"/>
              </w:rPr>
              <w:t>000</w:t>
            </w:r>
          </w:p>
        </w:tc>
      </w:tr>
    </w:tbl>
    <w:p w14:paraId="768CD55D" w14:textId="7E9F990B" w:rsidR="0003200E" w:rsidRDefault="000A43DD" w:rsidP="0003200E">
      <w:pPr>
        <w:pStyle w:val="Nagwek"/>
        <w:ind w:left="360"/>
        <w:rPr>
          <w:rFonts w:asciiTheme="minorHAnsi" w:hAnsiTheme="minorHAnsi" w:cstheme="minorHAnsi"/>
          <w:sz w:val="20"/>
          <w:szCs w:val="20"/>
        </w:rPr>
      </w:pPr>
      <w:r w:rsidRPr="00112412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="00405837">
        <w:rPr>
          <w:rFonts w:asciiTheme="minorHAnsi" w:hAnsiTheme="minorHAnsi" w:cstheme="minorHAnsi"/>
          <w:sz w:val="20"/>
          <w:szCs w:val="20"/>
        </w:rPr>
        <w:t xml:space="preserve"> </w:t>
      </w:r>
      <w:r w:rsidR="0003200E" w:rsidRPr="0003200E">
        <w:rPr>
          <w:rFonts w:asciiTheme="minorHAnsi" w:hAnsiTheme="minorHAnsi" w:cstheme="minorHAnsi"/>
          <w:sz w:val="20"/>
          <w:szCs w:val="20"/>
        </w:rPr>
        <w:t>Pkt 12 wchodzi w życie od 1 lipca 2021 r</w:t>
      </w:r>
      <w:r w:rsidR="0003200E">
        <w:rPr>
          <w:rFonts w:asciiTheme="minorHAnsi" w:hAnsiTheme="minorHAnsi" w:cstheme="minorHAnsi"/>
          <w:sz w:val="20"/>
          <w:szCs w:val="20"/>
        </w:rPr>
        <w:t>.</w:t>
      </w:r>
    </w:p>
    <w:p w14:paraId="33CB1014" w14:textId="77777777" w:rsidR="00CB145A" w:rsidRDefault="00CB145A" w:rsidP="0003200E">
      <w:pPr>
        <w:pStyle w:val="Nagwek"/>
        <w:ind w:left="3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72874D1" w14:textId="2B0535D8" w:rsidR="00C930EF" w:rsidRDefault="004667E9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3.</w:t>
      </w:r>
      <w:r w:rsidR="00C57910">
        <w:rPr>
          <w:rFonts w:asciiTheme="minorHAnsi" w:hAnsiTheme="minorHAnsi" w:cstheme="minorHAnsi"/>
          <w:b/>
          <w:bCs/>
          <w:color w:val="000000"/>
          <w:sz w:val="22"/>
          <w:szCs w:val="22"/>
        </w:rPr>
        <w:t>Ocieplenie przegród budowlanych</w:t>
      </w:r>
      <w:r w:rsidR="00F30C91" w:rsidRPr="001A0AFE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stolarka okienna i drzwiowa</w:t>
      </w:r>
    </w:p>
    <w:p w14:paraId="14F07228" w14:textId="77777777" w:rsidR="00AF4F63" w:rsidRPr="001A0AFE" w:rsidRDefault="00AF4F63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ela-Siatka"/>
        <w:tblW w:w="14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11"/>
        <w:gridCol w:w="2083"/>
        <w:gridCol w:w="3632"/>
        <w:gridCol w:w="4589"/>
        <w:gridCol w:w="1560"/>
        <w:gridCol w:w="1559"/>
      </w:tblGrid>
      <w:tr w:rsidR="00844639" w:rsidRPr="00DE7741" w14:paraId="24350D94" w14:textId="77777777" w:rsidTr="00EB3E91">
        <w:trPr>
          <w:trHeight w:val="1030"/>
        </w:trPr>
        <w:tc>
          <w:tcPr>
            <w:tcW w:w="611" w:type="dxa"/>
          </w:tcPr>
          <w:p w14:paraId="1616651F" w14:textId="77777777" w:rsidR="00844639" w:rsidRPr="00DE7741" w:rsidRDefault="00844639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083" w:type="dxa"/>
          </w:tcPr>
          <w:p w14:paraId="74321F04" w14:textId="01EF7305" w:rsidR="00844639" w:rsidRPr="00DE7741" w:rsidRDefault="00844639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kosztu</w:t>
            </w:r>
          </w:p>
        </w:tc>
        <w:tc>
          <w:tcPr>
            <w:tcW w:w="3632" w:type="dxa"/>
          </w:tcPr>
          <w:p w14:paraId="41DCC49B" w14:textId="05406017" w:rsidR="00844639" w:rsidRPr="00DE7741" w:rsidRDefault="00844639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Koszty kwalifikowane </w:t>
            </w:r>
          </w:p>
        </w:tc>
        <w:tc>
          <w:tcPr>
            <w:tcW w:w="4589" w:type="dxa"/>
          </w:tcPr>
          <w:p w14:paraId="4D6F345E" w14:textId="77777777" w:rsidR="00844639" w:rsidRPr="00DE7741" w:rsidRDefault="00844639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Wymagania techniczne</w:t>
            </w:r>
          </w:p>
        </w:tc>
        <w:tc>
          <w:tcPr>
            <w:tcW w:w="1560" w:type="dxa"/>
          </w:tcPr>
          <w:p w14:paraId="60B0D6F6" w14:textId="5E5565A1" w:rsidR="00844639" w:rsidDel="00C57910" w:rsidRDefault="008175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175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Maksymalna intensywność dofinansowania (procent faktyczn</w:t>
            </w:r>
            <w:r w:rsidR="007B6DC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8175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 poniesionych kosztów)</w:t>
            </w:r>
          </w:p>
        </w:tc>
        <w:tc>
          <w:tcPr>
            <w:tcW w:w="1559" w:type="dxa"/>
          </w:tcPr>
          <w:p w14:paraId="3E38CD9E" w14:textId="1EB0EE7F" w:rsidR="00844639" w:rsidRPr="00DE7741" w:rsidRDefault="00844639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Maksymalna kwota </w:t>
            </w:r>
            <w:r w:rsidR="007B6DC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dotacji</w:t>
            </w:r>
          </w:p>
        </w:tc>
      </w:tr>
      <w:tr w:rsidR="009A37DD" w:rsidRPr="00DE7741" w14:paraId="1FC1BD0C" w14:textId="77777777" w:rsidTr="00EB3E91">
        <w:trPr>
          <w:trHeight w:val="841"/>
        </w:trPr>
        <w:tc>
          <w:tcPr>
            <w:tcW w:w="611" w:type="dxa"/>
          </w:tcPr>
          <w:p w14:paraId="22569ED0" w14:textId="77777777" w:rsidR="009A37DD" w:rsidRPr="00DE7741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  <w:p w14:paraId="7017664E" w14:textId="77777777" w:rsidR="009A37DD" w:rsidRPr="00DE7741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4CBCA8E2" w14:textId="04BA4F70" w:rsidR="009A37DD" w:rsidRPr="00EB3E91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Ocieplenie przegród budowlanych</w:t>
            </w:r>
          </w:p>
        </w:tc>
        <w:tc>
          <w:tcPr>
            <w:tcW w:w="3632" w:type="dxa"/>
          </w:tcPr>
          <w:p w14:paraId="1122E8A6" w14:textId="77777777" w:rsidR="009A37DD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materiałów budowlanych wykorzystywanych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ocieplenia przegród budowlanych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zewnętrznych i wewnętrznych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oddzielających pomieszczenia ogrzewane od nieogrzewanych,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stropów pod nieogrzewanymi poddaszami, stropów nad pomieszczeniami nieogrzewanymi i zamkniętym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przestrzeniami podpodłogowymi,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płyt balkonowych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fundamentów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itp.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wchodząc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ych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skład systemów dociepleń lub wykorzystywan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ych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zabezpieczenia przed zawilgoceniem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</w:p>
          <w:p w14:paraId="4C303E91" w14:textId="1D07C935" w:rsidR="009A37DD" w:rsidRPr="00DE7741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 i montaż materiałów budowlanych w celu przeprowadzenia niezbędnych prac towarzyszących ( np. wymiana parapetów</w:t>
            </w:r>
            <w:r w:rsidR="007758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zewnętrznych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orynnowania itp.)</w:t>
            </w:r>
            <w:r w:rsidR="0087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876572">
              <w:t xml:space="preserve"> </w:t>
            </w:r>
            <w:r w:rsidR="00876572" w:rsidRPr="0087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Ocieplenia nie stanowi położenie wyłącznie farb/tynków </w:t>
            </w:r>
            <w:proofErr w:type="spellStart"/>
            <w:r w:rsidR="00876572" w:rsidRPr="0087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termorefleksyjnych</w:t>
            </w:r>
            <w:proofErr w:type="spellEnd"/>
            <w:r w:rsidR="00876572" w:rsidRPr="0087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lub termoizolacyjnych.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89" w:type="dxa"/>
          </w:tcPr>
          <w:p w14:paraId="4860A1DE" w14:textId="7083D5F3" w:rsidR="00BB38F7" w:rsidRPr="001C55CB" w:rsidRDefault="00BB38F7" w:rsidP="009A37DD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3BEFA6B" w14:textId="3B0AF2A7" w:rsidR="009A37DD" w:rsidRPr="009C4DBE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Pr="009C4D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59" w:type="dxa"/>
          </w:tcPr>
          <w:p w14:paraId="3E2EAD78" w14:textId="147059E5" w:rsidR="009A37DD" w:rsidRPr="009C4DBE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90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 xml:space="preserve"> zł za m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>2</w:t>
            </w:r>
          </w:p>
        </w:tc>
      </w:tr>
      <w:tr w:rsidR="00F31B8D" w:rsidRPr="00DE7741" w14:paraId="651B5563" w14:textId="77777777" w:rsidTr="00EB3E91">
        <w:tc>
          <w:tcPr>
            <w:tcW w:w="611" w:type="dxa"/>
          </w:tcPr>
          <w:p w14:paraId="667E30C7" w14:textId="77777777" w:rsidR="00F31B8D" w:rsidRPr="00DE7741" w:rsidRDefault="00F31B8D" w:rsidP="00F31B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083" w:type="dxa"/>
          </w:tcPr>
          <w:p w14:paraId="12221DB5" w14:textId="77777777" w:rsidR="00F31B8D" w:rsidRPr="00DE7741" w:rsidRDefault="00F31B8D" w:rsidP="00F31B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Stolarka okienna</w:t>
            </w:r>
          </w:p>
        </w:tc>
        <w:tc>
          <w:tcPr>
            <w:tcW w:w="3632" w:type="dxa"/>
          </w:tcPr>
          <w:p w14:paraId="41DA734F" w14:textId="2B7F1CEA" w:rsidR="00F31B8D" w:rsidRPr="00DE7741" w:rsidRDefault="00F31B8D" w:rsidP="00F31B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stolarki okiennej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tym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okna/drzwi balkonowe, okna połaciowe, powierzchnie przezroczyste nieotwieralne</w:t>
            </w:r>
          </w:p>
          <w:p w14:paraId="74866D45" w14:textId="4684F607" w:rsidR="00F31B8D" w:rsidRPr="00DE7741" w:rsidRDefault="00F31B8D" w:rsidP="00F31B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wraz z systemami montażowymi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89" w:type="dxa"/>
            <w:vMerge w:val="restart"/>
          </w:tcPr>
          <w:p w14:paraId="75A2D386" w14:textId="00521CD3" w:rsidR="00F31B8D" w:rsidRDefault="00F31B8D" w:rsidP="00F31B8D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 i montaż stolarki okiennej i drzwiowej </w:t>
            </w:r>
            <w:r w:rsidRPr="00B844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dopuszcza się jedynie 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przypadku wymiany w</w:t>
            </w:r>
            <w:r w:rsidRPr="00B844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pomieszczeniach ogrzewanych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14:paraId="641AEC85" w14:textId="5A697F5F" w:rsidR="00F31B8D" w:rsidRPr="00DE7741" w:rsidRDefault="00F31B8D" w:rsidP="00F31B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47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Zakupione i zamontowane okna, drzwi zewnętrzne/bramy garażowe muszą spełniać wymagania techniczne dla przenikalności cieplnej określone w rozporządzeniu Ministra Infrastruktury z dnia 12 kwietnia 2002 r. w sprawie warunków technicznych, jakim powinny odpowiadać budynki i ich usytuowanie (tj. Dz. U. z 2015 r., poz. 1</w:t>
            </w:r>
            <w:r w:rsidR="004C19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422, z </w:t>
            </w:r>
            <w:proofErr w:type="spellStart"/>
            <w:r w:rsidR="004C19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późn</w:t>
            </w:r>
            <w:proofErr w:type="spellEnd"/>
            <w:r w:rsidR="004C19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zm.), obowiązujące</w:t>
            </w:r>
            <w:r w:rsidRPr="009047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od 31 grudnia 2020 roku.</w:t>
            </w:r>
          </w:p>
        </w:tc>
        <w:tc>
          <w:tcPr>
            <w:tcW w:w="1560" w:type="dxa"/>
          </w:tcPr>
          <w:p w14:paraId="2B225E98" w14:textId="35355E3D" w:rsidR="00F31B8D" w:rsidRPr="00844639" w:rsidRDefault="00F31B8D" w:rsidP="00F31B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6</w:t>
            </w:r>
            <w:r w:rsidRPr="00844639">
              <w:rPr>
                <w:rFonts w:asciiTheme="minorHAnsi" w:hAnsiTheme="minorHAnsi"/>
                <w:b/>
                <w:color w:val="000000"/>
                <w:sz w:val="22"/>
              </w:rPr>
              <w:t>0%</w:t>
            </w:r>
          </w:p>
        </w:tc>
        <w:tc>
          <w:tcPr>
            <w:tcW w:w="1559" w:type="dxa"/>
          </w:tcPr>
          <w:p w14:paraId="77F09F47" w14:textId="04476E78" w:rsidR="00F31B8D" w:rsidRPr="009C4DBE" w:rsidRDefault="00F31B8D" w:rsidP="00F31B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420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 xml:space="preserve"> zł za m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>2</w:t>
            </w:r>
          </w:p>
        </w:tc>
      </w:tr>
      <w:tr w:rsidR="00F31B8D" w:rsidRPr="00DE7741" w14:paraId="099DE2DB" w14:textId="77777777" w:rsidTr="00BD1045">
        <w:trPr>
          <w:trHeight w:val="2287"/>
        </w:trPr>
        <w:tc>
          <w:tcPr>
            <w:tcW w:w="611" w:type="dxa"/>
          </w:tcPr>
          <w:p w14:paraId="64A794B3" w14:textId="77777777" w:rsidR="00F31B8D" w:rsidRDefault="00F31B8D" w:rsidP="00F31B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083" w:type="dxa"/>
          </w:tcPr>
          <w:p w14:paraId="0C0079C9" w14:textId="75DF4D25" w:rsidR="00F31B8D" w:rsidRDefault="00F31B8D" w:rsidP="00F31B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Stolarka drzwiowa</w:t>
            </w:r>
          </w:p>
        </w:tc>
        <w:tc>
          <w:tcPr>
            <w:tcW w:w="3632" w:type="dxa"/>
          </w:tcPr>
          <w:p w14:paraId="094CD6EF" w14:textId="4365B04F" w:rsidR="00F31B8D" w:rsidRPr="00DE7741" w:rsidRDefault="00F31B8D" w:rsidP="00F31B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stolarki drzwiowej w tym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drzwi zewnętrzne, drzwi/bramy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garażowe.</w:t>
            </w:r>
          </w:p>
        </w:tc>
        <w:tc>
          <w:tcPr>
            <w:tcW w:w="4589" w:type="dxa"/>
            <w:vMerge/>
          </w:tcPr>
          <w:p w14:paraId="63DE4A2A" w14:textId="77777777" w:rsidR="00F31B8D" w:rsidRPr="00DE7741" w:rsidRDefault="00F31B8D" w:rsidP="00F31B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09E983E" w14:textId="2F29A1D0" w:rsidR="00F31B8D" w:rsidRPr="00844639" w:rsidRDefault="00F31B8D" w:rsidP="00F31B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6</w:t>
            </w:r>
            <w:r w:rsidRPr="00844639">
              <w:rPr>
                <w:rFonts w:asciiTheme="minorHAnsi" w:hAnsiTheme="minorHAnsi"/>
                <w:b/>
                <w:color w:val="000000"/>
                <w:sz w:val="22"/>
              </w:rPr>
              <w:t>0%</w:t>
            </w:r>
          </w:p>
        </w:tc>
        <w:tc>
          <w:tcPr>
            <w:tcW w:w="1559" w:type="dxa"/>
          </w:tcPr>
          <w:p w14:paraId="61D02810" w14:textId="493881E4" w:rsidR="00F31B8D" w:rsidRPr="009C4DBE" w:rsidRDefault="00F31B8D" w:rsidP="00F31B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1 200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 xml:space="preserve"> zł za m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>2</w:t>
            </w:r>
          </w:p>
        </w:tc>
      </w:tr>
    </w:tbl>
    <w:p w14:paraId="07A54230" w14:textId="77777777" w:rsidR="009F4705" w:rsidRDefault="009F4705" w:rsidP="009F4705">
      <w:pPr>
        <w:keepNext/>
        <w:tabs>
          <w:tab w:val="left" w:pos="540"/>
        </w:tabs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Szczegółowe w</w:t>
      </w:r>
      <w:r w:rsidRPr="00DA43DC">
        <w:rPr>
          <w:rFonts w:asciiTheme="minorHAnsi" w:hAnsiTheme="minorHAnsi" w:cstheme="minorHAnsi"/>
          <w:b/>
          <w:bCs/>
        </w:rPr>
        <w:t>ymagania prawne odnoszące się do zadań finansowanych w ramach Programu Priorytetowego Czyste Powietrze</w:t>
      </w:r>
    </w:p>
    <w:p w14:paraId="69E8D8EB" w14:textId="77777777" w:rsidR="009F4705" w:rsidRPr="00DA43DC" w:rsidRDefault="009F4705" w:rsidP="009F4705">
      <w:pPr>
        <w:keepNext/>
        <w:tabs>
          <w:tab w:val="lef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  <w:b/>
          <w:bCs/>
        </w:rPr>
      </w:pPr>
    </w:p>
    <w:p w14:paraId="24D69307" w14:textId="77777777" w:rsidR="009F4705" w:rsidRPr="001F638C" w:rsidRDefault="009F4705" w:rsidP="009F470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F638C">
        <w:rPr>
          <w:rFonts w:asciiTheme="minorHAnsi" w:hAnsiTheme="minorHAnsi" w:cstheme="minorHAnsi"/>
          <w:b/>
          <w:color w:val="000000"/>
          <w:sz w:val="22"/>
          <w:szCs w:val="22"/>
        </w:rPr>
        <w:t>Pompy ciepła powietrze/woda</w:t>
      </w:r>
    </w:p>
    <w:p w14:paraId="56D33D59" w14:textId="77777777" w:rsidR="009F4705" w:rsidRPr="00CA10D9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10D9">
        <w:rPr>
          <w:rFonts w:asciiTheme="minorHAnsi" w:hAnsiTheme="minorHAnsi" w:cstheme="minorHAnsi"/>
          <w:sz w:val="22"/>
          <w:szCs w:val="22"/>
        </w:rPr>
        <w:t xml:space="preserve">Zakupione i montowane pompy ciepła powietrze/woda muszą spełniać wymogi określone w Rozporządzeniu Delegowanym Komisji (UE) NR 811/2013 lub Rozporządzeniu Delegowanym Komisji (UE) NR 812/2013 z dnia 18 lutego 2013 r. oraz w Rozporządzeniu Parlamentu Europejskiego i Rady (UE) 2017/1369 </w:t>
      </w:r>
      <w:r>
        <w:rPr>
          <w:rFonts w:asciiTheme="minorHAnsi" w:hAnsiTheme="minorHAnsi" w:cstheme="minorHAnsi"/>
          <w:sz w:val="22"/>
          <w:szCs w:val="22"/>
        </w:rPr>
        <w:br/>
      </w:r>
      <w:r w:rsidRPr="00CA10D9">
        <w:rPr>
          <w:rFonts w:asciiTheme="minorHAnsi" w:hAnsiTheme="minorHAnsi" w:cstheme="minorHAnsi"/>
          <w:sz w:val="22"/>
          <w:szCs w:val="22"/>
        </w:rPr>
        <w:t xml:space="preserve">z dnia 4 lipca 2017 r. ustanawiającym ramy etykietowania energetycznego i uchylającym dyrektywę 2010/30/UE. Pompy ciepła muszą spełniać w odniesieniu do ogrzewania pomieszczeń wymagania </w:t>
      </w:r>
      <w:r w:rsidRPr="00CA10D9">
        <w:rPr>
          <w:rFonts w:asciiTheme="minorHAnsi" w:hAnsiTheme="minorHAnsi" w:cstheme="minorHAnsi"/>
          <w:b/>
          <w:sz w:val="22"/>
          <w:szCs w:val="22"/>
        </w:rPr>
        <w:t>klasy efektywności energetycznej minimum A+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A04B2">
        <w:rPr>
          <w:rFonts w:asciiTheme="minorHAnsi" w:hAnsiTheme="minorHAnsi" w:cstheme="minorHAnsi"/>
          <w:sz w:val="22"/>
          <w:szCs w:val="22"/>
        </w:rPr>
        <w:t>(dla temperatury zasilania 55</w:t>
      </w:r>
      <w:r w:rsidRPr="000A04B2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Pr="000A04B2">
        <w:rPr>
          <w:rFonts w:asciiTheme="minorHAnsi" w:hAnsiTheme="minorHAnsi" w:cstheme="minorHAnsi"/>
          <w:sz w:val="22"/>
          <w:szCs w:val="22"/>
        </w:rPr>
        <w:t>C)</w:t>
      </w:r>
      <w:r w:rsidRPr="00CA10D9">
        <w:rPr>
          <w:rFonts w:asciiTheme="minorHAnsi" w:hAnsiTheme="minorHAnsi" w:cstheme="minorHAnsi"/>
          <w:sz w:val="22"/>
          <w:szCs w:val="22"/>
        </w:rPr>
        <w:t xml:space="preserve"> na podstawie karty produktu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i </w:t>
      </w:r>
      <w:r w:rsidRPr="00CA10D9">
        <w:rPr>
          <w:rFonts w:asciiTheme="minorHAnsi" w:hAnsiTheme="minorHAnsi" w:cstheme="minorHAnsi"/>
          <w:sz w:val="22"/>
          <w:szCs w:val="22"/>
        </w:rPr>
        <w:t>etykiety energetycznej.</w:t>
      </w:r>
    </w:p>
    <w:p w14:paraId="00E555F4" w14:textId="77777777" w:rsidR="009F4705" w:rsidRPr="00AB359C" w:rsidRDefault="009F4705" w:rsidP="009F4705">
      <w:pPr>
        <w:pStyle w:val="Akapitzlist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91F2437" w14:textId="77777777" w:rsidR="009F4705" w:rsidRPr="001F638C" w:rsidRDefault="009F4705" w:rsidP="009F470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F638C">
        <w:rPr>
          <w:rFonts w:asciiTheme="minorHAnsi" w:hAnsiTheme="minorHAnsi" w:cstheme="minorHAnsi"/>
          <w:b/>
          <w:sz w:val="22"/>
          <w:szCs w:val="22"/>
        </w:rPr>
        <w:t xml:space="preserve">Pompy ciepła powietrze/woda o podwyższonej klasie efektywności energetycznej </w:t>
      </w:r>
    </w:p>
    <w:p w14:paraId="3ABD4320" w14:textId="77777777" w:rsidR="009F4705" w:rsidRPr="00CA10D9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1AB3">
        <w:rPr>
          <w:rFonts w:asciiTheme="minorHAnsi" w:hAnsiTheme="minorHAnsi" w:cstheme="minorHAnsi"/>
          <w:sz w:val="22"/>
          <w:szCs w:val="22"/>
        </w:rPr>
        <w:t xml:space="preserve">Zakupione i montowane pompy ciepła powietrze/woda muszą spełniać wymogi określone w Rozporządzeniu Delegowanym Komisji (UE) NR 811/2013 lub Rozporządzeniu Delegowanym Komisji (UE) NR 812/2013 z dnia 18 lutego 2013 r. oraz w Rozporządzeniu Parlamentu Europejskiego i Rady (UE) 2017/1369 z dnia 4 lipca 2017 r. ustanawiającym ramy etykietowania energetycznego i uchylającym dyrektywę 2010/30/UE. </w:t>
      </w:r>
      <w:r w:rsidRPr="00CA10D9">
        <w:rPr>
          <w:rFonts w:asciiTheme="minorHAnsi" w:hAnsiTheme="minorHAnsi" w:cstheme="minorHAnsi"/>
          <w:sz w:val="22"/>
          <w:szCs w:val="22"/>
        </w:rPr>
        <w:t xml:space="preserve">Pompy ciepła muszą spełniać w odniesieniu do ogrzewania pomieszczeń wymagania </w:t>
      </w:r>
      <w:r w:rsidRPr="00CA10D9">
        <w:rPr>
          <w:rFonts w:asciiTheme="minorHAnsi" w:hAnsiTheme="minorHAnsi" w:cstheme="minorHAnsi"/>
          <w:b/>
          <w:sz w:val="22"/>
          <w:szCs w:val="22"/>
        </w:rPr>
        <w:t>klasy efektywności energetycznej minimum A++</w:t>
      </w:r>
      <w:r w:rsidRPr="00CA10D9">
        <w:rPr>
          <w:rFonts w:asciiTheme="minorHAnsi" w:hAnsiTheme="minorHAnsi"/>
          <w:b/>
          <w:sz w:val="22"/>
        </w:rPr>
        <w:t xml:space="preserve"> </w:t>
      </w:r>
      <w:r w:rsidRPr="000A04B2">
        <w:rPr>
          <w:rFonts w:asciiTheme="minorHAnsi" w:hAnsiTheme="minorHAnsi" w:cstheme="minorHAnsi"/>
          <w:sz w:val="22"/>
          <w:szCs w:val="22"/>
        </w:rPr>
        <w:t>(dla temperatury zasilania 55</w:t>
      </w:r>
      <w:r w:rsidRPr="000A04B2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Pr="000A04B2">
        <w:rPr>
          <w:rFonts w:asciiTheme="minorHAnsi" w:hAnsiTheme="minorHAnsi" w:cstheme="minorHAnsi"/>
          <w:sz w:val="22"/>
          <w:szCs w:val="22"/>
        </w:rPr>
        <w:t>C)</w:t>
      </w:r>
      <w:r w:rsidRPr="00F36CFE">
        <w:rPr>
          <w:rFonts w:asciiTheme="minorHAnsi" w:hAnsiTheme="minorHAnsi" w:cstheme="minorHAnsi"/>
          <w:sz w:val="22"/>
          <w:szCs w:val="22"/>
        </w:rPr>
        <w:t xml:space="preserve"> </w:t>
      </w:r>
      <w:r w:rsidRPr="00CA10D9">
        <w:rPr>
          <w:rFonts w:asciiTheme="minorHAnsi" w:hAnsiTheme="minorHAnsi" w:cstheme="minorHAnsi"/>
          <w:sz w:val="22"/>
          <w:szCs w:val="22"/>
        </w:rPr>
        <w:t>na podstawie karty produktu</w:t>
      </w:r>
      <w:r>
        <w:rPr>
          <w:rFonts w:asciiTheme="minorHAnsi" w:hAnsiTheme="minorHAnsi" w:cstheme="minorHAnsi"/>
          <w:sz w:val="22"/>
          <w:szCs w:val="22"/>
        </w:rPr>
        <w:br/>
        <w:t xml:space="preserve"> i </w:t>
      </w:r>
      <w:r w:rsidRPr="00CA10D9">
        <w:rPr>
          <w:rFonts w:asciiTheme="minorHAnsi" w:hAnsiTheme="minorHAnsi" w:cstheme="minorHAnsi"/>
          <w:sz w:val="22"/>
          <w:szCs w:val="22"/>
        </w:rPr>
        <w:t>etykiety energetycznej.</w:t>
      </w:r>
    </w:p>
    <w:p w14:paraId="09C4EC48" w14:textId="77777777" w:rsidR="009F4705" w:rsidRPr="00AB359C" w:rsidRDefault="009F4705" w:rsidP="009F4705">
      <w:pPr>
        <w:pStyle w:val="Akapitzlist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2A94ED6" w14:textId="77777777" w:rsidR="009F4705" w:rsidRPr="001F638C" w:rsidRDefault="009F4705" w:rsidP="009F470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F638C">
        <w:rPr>
          <w:rFonts w:asciiTheme="minorHAnsi" w:hAnsiTheme="minorHAnsi" w:cstheme="minorHAnsi"/>
          <w:b/>
          <w:color w:val="000000"/>
          <w:sz w:val="22"/>
          <w:szCs w:val="22"/>
        </w:rPr>
        <w:t>Pompy ciepła powietrze/powietrze</w:t>
      </w:r>
    </w:p>
    <w:p w14:paraId="144248ED" w14:textId="77777777" w:rsidR="009F4705" w:rsidRPr="00CA10D9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10D9">
        <w:rPr>
          <w:rFonts w:asciiTheme="minorHAnsi" w:hAnsiTheme="minorHAnsi" w:cstheme="minorHAnsi"/>
          <w:sz w:val="22"/>
          <w:szCs w:val="22"/>
        </w:rPr>
        <w:t xml:space="preserve">Zakupione i montowane pompy ciepła powietrze/powietrze muszą spełniać wymogi określone w Rozporządzeniu Delegowanym Komisji (UE) nr 626/2011 </w:t>
      </w:r>
      <w:r>
        <w:rPr>
          <w:rFonts w:asciiTheme="minorHAnsi" w:hAnsiTheme="minorHAnsi" w:cstheme="minorHAnsi"/>
          <w:sz w:val="22"/>
          <w:szCs w:val="22"/>
        </w:rPr>
        <w:br/>
      </w:r>
      <w:r w:rsidRPr="00CA10D9">
        <w:rPr>
          <w:rFonts w:asciiTheme="minorHAnsi" w:hAnsiTheme="minorHAnsi" w:cstheme="minorHAnsi"/>
          <w:sz w:val="22"/>
          <w:szCs w:val="22"/>
        </w:rPr>
        <w:t xml:space="preserve">z dnia 4 maja 2011 r. oraz w Rozporządzeniu Parlamentu Europejskiego i Rady (UE) 2017/1369 z dnia 4 lipca 2017 r. ustanawiającym ramy etykietowania energetycznego i uchylającym dyrektywę 2010/30/UE w odniesieniu do etykiet efektywności energetycznej dla klimatyzatorów. Pompy ciepła muszą spełniać w odniesieniu do ogrzewania pomieszczeń wymagania </w:t>
      </w:r>
      <w:r w:rsidRPr="00CA10D9">
        <w:rPr>
          <w:rFonts w:asciiTheme="minorHAnsi" w:hAnsiTheme="minorHAnsi" w:cstheme="minorHAnsi"/>
          <w:b/>
          <w:sz w:val="22"/>
          <w:szCs w:val="22"/>
        </w:rPr>
        <w:t>klasy efektywności energetycznej minimum A+</w:t>
      </w:r>
      <w:r w:rsidRPr="00CA10D9">
        <w:rPr>
          <w:rFonts w:asciiTheme="minorHAnsi" w:hAnsiTheme="minorHAnsi"/>
          <w:b/>
          <w:sz w:val="22"/>
        </w:rPr>
        <w:t xml:space="preserve"> </w:t>
      </w:r>
      <w:r w:rsidRPr="0002126D">
        <w:rPr>
          <w:rFonts w:asciiTheme="minorHAnsi" w:hAnsiTheme="minorHAnsi" w:cstheme="minorHAnsi"/>
          <w:sz w:val="22"/>
          <w:szCs w:val="22"/>
        </w:rPr>
        <w:t>(dla klimatu umiarkowanego)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10D9">
        <w:rPr>
          <w:rFonts w:asciiTheme="minorHAnsi" w:hAnsiTheme="minorHAnsi" w:cstheme="minorHAnsi"/>
          <w:sz w:val="22"/>
          <w:szCs w:val="22"/>
        </w:rPr>
        <w:t>na podstawie karty produktu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Pr="00CA10D9">
        <w:rPr>
          <w:rFonts w:asciiTheme="minorHAnsi" w:hAnsiTheme="minorHAnsi" w:cstheme="minorHAnsi"/>
          <w:sz w:val="22"/>
          <w:szCs w:val="22"/>
        </w:rPr>
        <w:t>etykiety energetycznej.</w:t>
      </w:r>
    </w:p>
    <w:p w14:paraId="4DF47620" w14:textId="77777777" w:rsidR="009F4705" w:rsidRPr="00AB359C" w:rsidRDefault="009F4705" w:rsidP="009F4705">
      <w:pPr>
        <w:pStyle w:val="Akapitzlist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6649526" w14:textId="77777777" w:rsidR="009F4705" w:rsidRPr="001F638C" w:rsidRDefault="009F4705" w:rsidP="009F470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F638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Gruntowe pompy ciepła o podwyższonej klasie efektywności energetycznej </w:t>
      </w:r>
    </w:p>
    <w:p w14:paraId="4BBA9F62" w14:textId="77777777" w:rsidR="009F4705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0D9">
        <w:rPr>
          <w:rFonts w:asciiTheme="minorHAnsi" w:hAnsiTheme="minorHAnsi" w:cstheme="minorHAnsi"/>
          <w:sz w:val="22"/>
          <w:szCs w:val="22"/>
        </w:rPr>
        <w:t xml:space="preserve">Zakupione i montowane pompy ciepła muszą spełniać wymogi określone w Rozporządzeniu Delegowanym Komisji (UE) NR 811/2013 lub Rozporządzeniu Delegowanym Komisji (UE) NR 812/2013 z dnia 18 lutego 2013 r. oraz w Rozporządzeniu Parlamentu Europejskiego i Rady (UE) 2017/1369 z dnia 4 lipca 2017 r. ustanawiającym ramy etykietowania energetycznego i uchylającym dyrektywę 2010/30/UE. Pompy ciepła muszą spełniać w odniesieniu do ogrzewania pomieszczeń wymagania </w:t>
      </w:r>
      <w:r w:rsidRPr="00CA10D9">
        <w:rPr>
          <w:rFonts w:asciiTheme="minorHAnsi" w:hAnsiTheme="minorHAnsi" w:cstheme="minorHAnsi"/>
          <w:b/>
          <w:sz w:val="22"/>
          <w:szCs w:val="22"/>
        </w:rPr>
        <w:t>klasy efektywności energetycznej minimum A++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2102">
        <w:rPr>
          <w:rFonts w:asciiTheme="minorHAnsi" w:hAnsiTheme="minorHAnsi" w:cstheme="minorHAnsi"/>
          <w:sz w:val="22"/>
          <w:szCs w:val="22"/>
        </w:rPr>
        <w:t>(dla temperatury zasilania 55</w:t>
      </w:r>
      <w:r w:rsidRPr="00D62102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Pr="00D62102">
        <w:rPr>
          <w:rFonts w:asciiTheme="minorHAnsi" w:hAnsiTheme="minorHAnsi" w:cstheme="minorHAnsi"/>
          <w:sz w:val="22"/>
          <w:szCs w:val="22"/>
        </w:rPr>
        <w:t>C)</w:t>
      </w:r>
      <w:r w:rsidRPr="00CA10D9">
        <w:rPr>
          <w:rFonts w:asciiTheme="minorHAnsi" w:hAnsiTheme="minorHAnsi" w:cstheme="minorHAnsi"/>
          <w:sz w:val="22"/>
          <w:szCs w:val="22"/>
        </w:rPr>
        <w:t xml:space="preserve"> na podstawie karty produktu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Pr="00CA10D9">
        <w:rPr>
          <w:rFonts w:asciiTheme="minorHAnsi" w:hAnsiTheme="minorHAnsi" w:cstheme="minorHAnsi"/>
          <w:sz w:val="22"/>
          <w:szCs w:val="22"/>
        </w:rPr>
        <w:t>etykiety energetycznej.</w:t>
      </w:r>
    </w:p>
    <w:p w14:paraId="51813E81" w14:textId="7ED8EEC9" w:rsidR="009F4705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34D7FCA" w14:textId="77777777" w:rsidR="009F4705" w:rsidRPr="00CA10D9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647B4C6" w14:textId="77777777" w:rsidR="009F4705" w:rsidRPr="00AB359C" w:rsidRDefault="009F4705" w:rsidP="009F4705">
      <w:pPr>
        <w:pStyle w:val="Akapitzlist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EF0EEE" w14:textId="77777777" w:rsidR="009F4705" w:rsidRPr="001F638C" w:rsidRDefault="009F4705" w:rsidP="009F470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638C">
        <w:rPr>
          <w:rFonts w:asciiTheme="minorHAnsi" w:hAnsiTheme="minorHAnsi" w:cstheme="minorHAnsi"/>
          <w:b/>
          <w:sz w:val="22"/>
          <w:szCs w:val="22"/>
        </w:rPr>
        <w:lastRenderedPageBreak/>
        <w:t>Kotły gazowe i olejowe</w:t>
      </w:r>
    </w:p>
    <w:p w14:paraId="591CBC17" w14:textId="77777777" w:rsidR="009F4705" w:rsidRPr="00CA10D9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10D9">
        <w:rPr>
          <w:rFonts w:asciiTheme="minorHAnsi" w:hAnsiTheme="minorHAnsi" w:cstheme="minorHAnsi"/>
          <w:sz w:val="22"/>
          <w:szCs w:val="22"/>
        </w:rPr>
        <w:t>Zakupione i montowane kotły na paliwa gazowe i olej opałowy muszą spełniać wymogi określone w Rozporządzeniu Delegowanym Komisji (UE) NR 811/2013 lub Rozporządzeniu Delegowanym Komisji (UE) NR 812/2013 z dnia 18 lutego 2013 r. oraz w Rozporządzeniu Parlamentu Europejskiego i Rady (UE) 2017/1369 z dnia 4 lipca 2017 r. ustanawiającym ramy etykietowania energetycznego i uchylającym dyrektywę 2010/30/UE.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10D9">
        <w:rPr>
          <w:rFonts w:asciiTheme="minorHAnsi" w:hAnsiTheme="minorHAnsi" w:cstheme="minorHAnsi"/>
          <w:sz w:val="22"/>
          <w:szCs w:val="22"/>
        </w:rPr>
        <w:t xml:space="preserve">Kotły te muszą spełniać w odniesieniu do ogrzewania pomieszczeń, wymagania </w:t>
      </w:r>
      <w:r w:rsidRPr="00CA10D9">
        <w:rPr>
          <w:rFonts w:asciiTheme="minorHAnsi" w:hAnsiTheme="minorHAnsi" w:cstheme="minorHAnsi"/>
          <w:b/>
          <w:sz w:val="22"/>
          <w:szCs w:val="22"/>
        </w:rPr>
        <w:t>klasy efektywności energetycznej minimum 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A10D9">
        <w:rPr>
          <w:rFonts w:asciiTheme="minorHAnsi" w:hAnsiTheme="minorHAnsi" w:cstheme="minorHAnsi"/>
          <w:sz w:val="22"/>
          <w:szCs w:val="22"/>
        </w:rPr>
        <w:t>na podstawie karty produktu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Pr="00CA10D9">
        <w:rPr>
          <w:rFonts w:asciiTheme="minorHAnsi" w:hAnsiTheme="minorHAnsi" w:cstheme="minorHAnsi"/>
          <w:sz w:val="22"/>
          <w:szCs w:val="22"/>
        </w:rPr>
        <w:t>etykiety energetycznej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E68B352" w14:textId="77777777" w:rsidR="009F4705" w:rsidRDefault="009F4705" w:rsidP="009F4705">
      <w:pPr>
        <w:keepNext/>
        <w:tabs>
          <w:tab w:val="lef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1B41905" w14:textId="77777777" w:rsidR="009F4705" w:rsidRPr="001F638C" w:rsidRDefault="009F4705" w:rsidP="009F4705">
      <w:pPr>
        <w:pStyle w:val="Akapitzlist"/>
        <w:keepNext/>
        <w:numPr>
          <w:ilvl w:val="0"/>
          <w:numId w:val="28"/>
        </w:numPr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638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K</w:t>
      </w:r>
      <w:r w:rsidRPr="001F638C">
        <w:rPr>
          <w:rFonts w:asciiTheme="minorHAnsi" w:hAnsiTheme="minorHAnsi" w:cstheme="minorHAnsi"/>
          <w:b/>
          <w:sz w:val="22"/>
          <w:szCs w:val="22"/>
        </w:rPr>
        <w:t xml:space="preserve">otły na </w:t>
      </w:r>
      <w:r>
        <w:rPr>
          <w:rFonts w:asciiTheme="minorHAnsi" w:hAnsiTheme="minorHAnsi" w:cstheme="minorHAnsi"/>
          <w:b/>
          <w:sz w:val="22"/>
          <w:szCs w:val="22"/>
        </w:rPr>
        <w:t xml:space="preserve">paliwo stałe </w:t>
      </w:r>
    </w:p>
    <w:p w14:paraId="0530B28E" w14:textId="77777777" w:rsidR="009F4705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CA10D9">
        <w:rPr>
          <w:rFonts w:asciiTheme="minorHAnsi" w:hAnsiTheme="minorHAnsi" w:cstheme="minorHAnsi"/>
          <w:sz w:val="22"/>
          <w:szCs w:val="22"/>
        </w:rPr>
        <w:t xml:space="preserve">akupione i montowane w ramach Programu kotły na </w:t>
      </w:r>
      <w:r w:rsidRPr="00E61F3E">
        <w:rPr>
          <w:rFonts w:asciiTheme="minorHAnsi" w:hAnsiTheme="minorHAnsi" w:cstheme="minorHAnsi"/>
          <w:sz w:val="22"/>
          <w:szCs w:val="22"/>
        </w:rPr>
        <w:t xml:space="preserve">węgiel, zgazowujące drewno, </w:t>
      </w:r>
      <w:proofErr w:type="spellStart"/>
      <w:r w:rsidRPr="00E61F3E">
        <w:rPr>
          <w:rFonts w:asciiTheme="minorHAnsi" w:hAnsiTheme="minorHAnsi" w:cstheme="minorHAnsi"/>
          <w:sz w:val="22"/>
          <w:szCs w:val="22"/>
        </w:rPr>
        <w:t>pellet</w:t>
      </w:r>
      <w:proofErr w:type="spellEnd"/>
      <w:r w:rsidRPr="00E61F3E">
        <w:rPr>
          <w:rFonts w:asciiTheme="minorHAnsi" w:hAnsiTheme="minorHAnsi" w:cstheme="minorHAnsi"/>
          <w:sz w:val="22"/>
          <w:szCs w:val="22"/>
        </w:rPr>
        <w:t xml:space="preserve"> drzewny, </w:t>
      </w:r>
      <w:proofErr w:type="spellStart"/>
      <w:r w:rsidRPr="00E61F3E">
        <w:rPr>
          <w:rFonts w:asciiTheme="minorHAnsi" w:hAnsiTheme="minorHAnsi" w:cstheme="minorHAnsi"/>
          <w:sz w:val="22"/>
          <w:szCs w:val="22"/>
        </w:rPr>
        <w:t>pellet</w:t>
      </w:r>
      <w:proofErr w:type="spellEnd"/>
      <w:r w:rsidRPr="00E61F3E">
        <w:rPr>
          <w:rFonts w:asciiTheme="minorHAnsi" w:hAnsiTheme="minorHAnsi" w:cstheme="minorHAnsi"/>
          <w:sz w:val="22"/>
          <w:szCs w:val="22"/>
        </w:rPr>
        <w:t xml:space="preserve"> drzewny o podwyższonym standardzie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10D9">
        <w:rPr>
          <w:rFonts w:asciiTheme="minorHAnsi" w:hAnsiTheme="minorHAnsi" w:cstheme="minorHAnsi"/>
          <w:sz w:val="22"/>
          <w:szCs w:val="22"/>
        </w:rPr>
        <w:t xml:space="preserve">muszą spełniać co najmniej wymagania określone w rozporządzeniu Komisji (UE) 2015/1189 z dnia 28 kwietnia 2015 r. w sprawie wykonania Dyrektywy Parlamentu Europejskiego i Rady 2009/125/WE w odniesieniu do wymogów dotyczących </w:t>
      </w:r>
      <w:proofErr w:type="spellStart"/>
      <w:r w:rsidRPr="00CA10D9">
        <w:rPr>
          <w:rFonts w:asciiTheme="minorHAnsi" w:hAnsiTheme="minorHAnsi" w:cstheme="minorHAnsi"/>
          <w:b/>
          <w:sz w:val="22"/>
          <w:szCs w:val="22"/>
        </w:rPr>
        <w:t>ekoprojektu</w:t>
      </w:r>
      <w:proofErr w:type="spellEnd"/>
      <w:r w:rsidRPr="00CA10D9">
        <w:rPr>
          <w:rFonts w:asciiTheme="minorHAnsi" w:hAnsiTheme="minorHAnsi" w:cstheme="minorHAnsi"/>
          <w:b/>
          <w:sz w:val="22"/>
          <w:szCs w:val="22"/>
        </w:rPr>
        <w:t xml:space="preserve"> dla kotłów na paliwa stałe</w:t>
      </w:r>
      <w:r w:rsidRPr="00CA10D9">
        <w:rPr>
          <w:rFonts w:asciiTheme="minorHAnsi" w:hAnsiTheme="minorHAnsi" w:cstheme="minorHAnsi"/>
          <w:sz w:val="22"/>
          <w:szCs w:val="22"/>
        </w:rPr>
        <w:t xml:space="preserve"> (Dz. Urz. UE L 193 z 21.07.2015, s. 100).</w:t>
      </w:r>
    </w:p>
    <w:p w14:paraId="383EADFB" w14:textId="77777777" w:rsidR="009F4705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Dodatkowo:</w:t>
      </w:r>
    </w:p>
    <w:p w14:paraId="57A53918" w14:textId="77777777" w:rsidR="009F4705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kotły na węgiel </w:t>
      </w:r>
      <w:r w:rsidRPr="00887E95">
        <w:rPr>
          <w:rFonts w:asciiTheme="minorHAnsi" w:hAnsiTheme="minorHAnsi" w:cstheme="minorHAnsi"/>
          <w:sz w:val="22"/>
          <w:szCs w:val="22"/>
        </w:rPr>
        <w:t>muszą posiadać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1672">
        <w:rPr>
          <w:rFonts w:asciiTheme="minorHAnsi" w:hAnsiTheme="minorHAnsi" w:cstheme="minorHAnsi"/>
          <w:sz w:val="22"/>
          <w:szCs w:val="22"/>
        </w:rPr>
        <w:t>w odniesieniu do ogrzewania pomieszczeń</w:t>
      </w:r>
      <w:r w:rsidRPr="00887E95">
        <w:rPr>
          <w:rFonts w:asciiTheme="minorHAnsi" w:hAnsiTheme="minorHAnsi" w:cstheme="minorHAnsi"/>
          <w:sz w:val="22"/>
          <w:szCs w:val="22"/>
        </w:rPr>
        <w:t xml:space="preserve"> </w:t>
      </w:r>
      <w:r w:rsidRPr="00BD1045">
        <w:rPr>
          <w:rFonts w:asciiTheme="minorHAnsi" w:hAnsiTheme="minorHAnsi" w:cstheme="minorHAnsi"/>
          <w:b/>
          <w:sz w:val="22"/>
          <w:szCs w:val="22"/>
        </w:rPr>
        <w:t>klasę efektywności energetycznej minimum B</w:t>
      </w:r>
      <w:r w:rsidRPr="00887E95">
        <w:rPr>
          <w:rFonts w:asciiTheme="minorHAnsi" w:hAnsiTheme="minorHAnsi" w:cstheme="minorHAnsi"/>
          <w:sz w:val="22"/>
          <w:szCs w:val="22"/>
        </w:rPr>
        <w:t xml:space="preserve"> zgodn</w:t>
      </w:r>
      <w:r>
        <w:rPr>
          <w:rFonts w:asciiTheme="minorHAnsi" w:hAnsiTheme="minorHAnsi" w:cstheme="minorHAnsi"/>
          <w:sz w:val="22"/>
          <w:szCs w:val="22"/>
        </w:rPr>
        <w:t>ą z</w:t>
      </w:r>
      <w:r w:rsidRPr="00887E95">
        <w:rPr>
          <w:rFonts w:asciiTheme="minorHAnsi" w:hAnsiTheme="minorHAnsi" w:cstheme="minorHAnsi"/>
          <w:sz w:val="22"/>
          <w:szCs w:val="22"/>
        </w:rPr>
        <w:t xml:space="preserve"> rozporządzeniem Komisji (UE) 2015/1187 z dnia 28 kwietnia 2015 r. i na podstawie karty produktu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Pr="00887E95">
        <w:rPr>
          <w:rFonts w:asciiTheme="minorHAnsi" w:hAnsiTheme="minorHAnsi" w:cstheme="minorHAnsi"/>
          <w:sz w:val="22"/>
          <w:szCs w:val="22"/>
        </w:rPr>
        <w:t>etykiety energetycznej;</w:t>
      </w:r>
    </w:p>
    <w:p w14:paraId="788C2F6C" w14:textId="77777777" w:rsidR="009F4705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kotły zgazowujące drewno</w:t>
      </w:r>
      <w:r w:rsidRPr="00887E95">
        <w:rPr>
          <w:rFonts w:asciiTheme="minorHAnsi" w:hAnsiTheme="minorHAnsi" w:cstheme="minorHAnsi"/>
          <w:sz w:val="22"/>
          <w:szCs w:val="22"/>
        </w:rPr>
        <w:t xml:space="preserve"> </w:t>
      </w:r>
      <w:r w:rsidRPr="00547753">
        <w:rPr>
          <w:rFonts w:asciiTheme="minorHAnsi" w:hAnsiTheme="minorHAnsi" w:cstheme="minorHAnsi"/>
          <w:sz w:val="22"/>
          <w:szCs w:val="22"/>
        </w:rPr>
        <w:t xml:space="preserve">muszą posiadać </w:t>
      </w:r>
      <w:r w:rsidRPr="00721672">
        <w:rPr>
          <w:rFonts w:asciiTheme="minorHAnsi" w:hAnsiTheme="minorHAnsi" w:cstheme="minorHAnsi"/>
          <w:sz w:val="22"/>
          <w:szCs w:val="22"/>
        </w:rPr>
        <w:t xml:space="preserve">w odniesieniu do ogrzewania pomieszczeń </w:t>
      </w:r>
      <w:r w:rsidRPr="00211929">
        <w:rPr>
          <w:rFonts w:asciiTheme="minorHAnsi" w:hAnsiTheme="minorHAnsi" w:cstheme="minorHAnsi"/>
          <w:b/>
          <w:sz w:val="22"/>
          <w:szCs w:val="22"/>
        </w:rPr>
        <w:t xml:space="preserve">klasę efektywności energetycznej minimum </w:t>
      </w:r>
      <w:r>
        <w:rPr>
          <w:rFonts w:asciiTheme="minorHAnsi" w:hAnsiTheme="minorHAnsi" w:cstheme="minorHAnsi"/>
          <w:b/>
          <w:sz w:val="22"/>
          <w:szCs w:val="22"/>
        </w:rPr>
        <w:t>A+</w:t>
      </w:r>
      <w:r w:rsidRPr="00547753">
        <w:rPr>
          <w:rFonts w:asciiTheme="minorHAnsi" w:hAnsiTheme="minorHAnsi" w:cstheme="minorHAnsi"/>
          <w:sz w:val="22"/>
          <w:szCs w:val="22"/>
        </w:rPr>
        <w:t xml:space="preserve"> zgodn</w:t>
      </w:r>
      <w:r>
        <w:rPr>
          <w:rFonts w:asciiTheme="minorHAnsi" w:hAnsiTheme="minorHAnsi" w:cstheme="minorHAnsi"/>
          <w:sz w:val="22"/>
          <w:szCs w:val="22"/>
        </w:rPr>
        <w:t xml:space="preserve">ą </w:t>
      </w:r>
      <w:r>
        <w:rPr>
          <w:rFonts w:asciiTheme="minorHAnsi" w:hAnsiTheme="minorHAnsi" w:cstheme="minorHAnsi"/>
          <w:sz w:val="22"/>
          <w:szCs w:val="22"/>
        </w:rPr>
        <w:br/>
        <w:t>z</w:t>
      </w:r>
      <w:r w:rsidRPr="00547753">
        <w:rPr>
          <w:rFonts w:asciiTheme="minorHAnsi" w:hAnsiTheme="minorHAnsi" w:cstheme="minorHAnsi"/>
          <w:sz w:val="22"/>
          <w:szCs w:val="22"/>
        </w:rPr>
        <w:t xml:space="preserve"> rozporządzeniem Komisji (UE) 2015/1187 z dnia 28 kwietnia 2015 r. i na podstawie karty produktu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Pr="00547753">
        <w:rPr>
          <w:rFonts w:asciiTheme="minorHAnsi" w:hAnsiTheme="minorHAnsi" w:cstheme="minorHAnsi"/>
          <w:sz w:val="22"/>
          <w:szCs w:val="22"/>
        </w:rPr>
        <w:t>etykiety energetycznej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5043D0B" w14:textId="77777777" w:rsidR="009F4705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296F41">
        <w:rPr>
          <w:rFonts w:asciiTheme="minorHAnsi" w:hAnsiTheme="minorHAnsi" w:cstheme="minorHAnsi"/>
          <w:sz w:val="22"/>
          <w:szCs w:val="22"/>
        </w:rPr>
        <w:t xml:space="preserve">kotły na </w:t>
      </w:r>
      <w:proofErr w:type="spellStart"/>
      <w:r>
        <w:rPr>
          <w:rFonts w:asciiTheme="minorHAnsi" w:hAnsiTheme="minorHAnsi" w:cstheme="minorHAnsi"/>
          <w:sz w:val="22"/>
          <w:szCs w:val="22"/>
        </w:rPr>
        <w:t>pellet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drzewny</w:t>
      </w:r>
      <w:r w:rsidRPr="00296F41">
        <w:rPr>
          <w:rFonts w:asciiTheme="minorHAnsi" w:hAnsiTheme="minorHAnsi" w:cstheme="minorHAnsi"/>
          <w:sz w:val="22"/>
          <w:szCs w:val="22"/>
        </w:rPr>
        <w:t xml:space="preserve"> muszą posiadać </w:t>
      </w:r>
      <w:r w:rsidRPr="00721672">
        <w:rPr>
          <w:rFonts w:asciiTheme="minorHAnsi" w:hAnsiTheme="minorHAnsi" w:cstheme="minorHAnsi"/>
          <w:sz w:val="22"/>
          <w:szCs w:val="22"/>
        </w:rPr>
        <w:t xml:space="preserve">w odniesieniu do ogrzewania pomieszczeń </w:t>
      </w:r>
      <w:r w:rsidRPr="00211929">
        <w:rPr>
          <w:rFonts w:asciiTheme="minorHAnsi" w:hAnsiTheme="minorHAnsi" w:cstheme="minorHAnsi"/>
          <w:b/>
          <w:sz w:val="22"/>
          <w:szCs w:val="22"/>
        </w:rPr>
        <w:t>klasę efektywności energetycznej minimu</w:t>
      </w:r>
      <w:r>
        <w:rPr>
          <w:rFonts w:asciiTheme="minorHAnsi" w:hAnsiTheme="minorHAnsi" w:cstheme="minorHAnsi"/>
          <w:b/>
          <w:sz w:val="22"/>
          <w:szCs w:val="22"/>
        </w:rPr>
        <w:t>m</w:t>
      </w:r>
      <w:r w:rsidRPr="00211929">
        <w:rPr>
          <w:rFonts w:asciiTheme="minorHAnsi" w:hAnsiTheme="minorHAnsi" w:cstheme="minorHAnsi"/>
          <w:b/>
          <w:sz w:val="22"/>
          <w:szCs w:val="22"/>
        </w:rPr>
        <w:t xml:space="preserve"> A+</w:t>
      </w:r>
      <w:r w:rsidRPr="00296F41">
        <w:rPr>
          <w:rFonts w:asciiTheme="minorHAnsi" w:hAnsiTheme="minorHAnsi" w:cstheme="minorHAnsi"/>
          <w:sz w:val="22"/>
          <w:szCs w:val="22"/>
        </w:rPr>
        <w:t xml:space="preserve"> zgodn</w:t>
      </w:r>
      <w:r>
        <w:rPr>
          <w:rFonts w:asciiTheme="minorHAnsi" w:hAnsiTheme="minorHAnsi" w:cstheme="minorHAnsi"/>
          <w:sz w:val="22"/>
          <w:szCs w:val="22"/>
        </w:rPr>
        <w:t xml:space="preserve">ą </w:t>
      </w:r>
      <w:r>
        <w:rPr>
          <w:rFonts w:asciiTheme="minorHAnsi" w:hAnsiTheme="minorHAnsi" w:cstheme="minorHAnsi"/>
          <w:sz w:val="22"/>
          <w:szCs w:val="22"/>
        </w:rPr>
        <w:br/>
        <w:t>z</w:t>
      </w:r>
      <w:r w:rsidRPr="00296F41">
        <w:rPr>
          <w:rFonts w:asciiTheme="minorHAnsi" w:hAnsiTheme="minorHAnsi" w:cstheme="minorHAnsi"/>
          <w:sz w:val="22"/>
          <w:szCs w:val="22"/>
        </w:rPr>
        <w:t xml:space="preserve"> rozporządzeniem Komisji (UE) 2015/1187 z dnia 28 kwietnia 2015 r. i na podstawie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296F41">
        <w:rPr>
          <w:rFonts w:asciiTheme="minorHAnsi" w:hAnsiTheme="minorHAnsi" w:cstheme="minorHAnsi"/>
          <w:sz w:val="22"/>
          <w:szCs w:val="22"/>
        </w:rPr>
        <w:t>arty produktu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Pr="00296F41">
        <w:rPr>
          <w:rFonts w:asciiTheme="minorHAnsi" w:hAnsiTheme="minorHAnsi" w:cstheme="minorHAnsi"/>
          <w:sz w:val="22"/>
          <w:szCs w:val="22"/>
        </w:rPr>
        <w:t>etykiety energetyc</w:t>
      </w:r>
      <w:r>
        <w:rPr>
          <w:rFonts w:asciiTheme="minorHAnsi" w:hAnsiTheme="minorHAnsi" w:cstheme="minorHAnsi"/>
          <w:sz w:val="22"/>
          <w:szCs w:val="22"/>
        </w:rPr>
        <w:t>znej;</w:t>
      </w:r>
    </w:p>
    <w:p w14:paraId="7EA69DBE" w14:textId="77777777" w:rsidR="009F4705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296F41">
        <w:rPr>
          <w:rFonts w:asciiTheme="minorHAnsi" w:hAnsiTheme="minorHAnsi" w:cstheme="minorHAnsi"/>
          <w:sz w:val="22"/>
          <w:szCs w:val="22"/>
        </w:rPr>
        <w:t xml:space="preserve">kotły na </w:t>
      </w:r>
      <w:proofErr w:type="spellStart"/>
      <w:r>
        <w:rPr>
          <w:rFonts w:asciiTheme="minorHAnsi" w:hAnsiTheme="minorHAnsi" w:cstheme="minorHAnsi"/>
          <w:sz w:val="22"/>
          <w:szCs w:val="22"/>
        </w:rPr>
        <w:t>pellet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drzewny o podwyższonym standardzie musza charakteryzować się obniżoną</w:t>
      </w:r>
      <w:r w:rsidRPr="00296F41">
        <w:rPr>
          <w:rFonts w:asciiTheme="minorHAnsi" w:hAnsiTheme="minorHAnsi" w:cstheme="minorHAnsi"/>
          <w:sz w:val="22"/>
          <w:szCs w:val="22"/>
        </w:rPr>
        <w:t xml:space="preserve"> emisyjności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296F41">
        <w:rPr>
          <w:rFonts w:asciiTheme="minorHAnsi" w:hAnsiTheme="minorHAnsi" w:cstheme="minorHAnsi"/>
          <w:sz w:val="22"/>
          <w:szCs w:val="22"/>
        </w:rPr>
        <w:t xml:space="preserve"> cząst</w:t>
      </w:r>
      <w:r>
        <w:rPr>
          <w:rFonts w:asciiTheme="minorHAnsi" w:hAnsiTheme="minorHAnsi" w:cstheme="minorHAnsi"/>
          <w:sz w:val="22"/>
          <w:szCs w:val="22"/>
        </w:rPr>
        <w:t>ek stałych o wartości ≤ 20 mg/m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296F41">
        <w:rPr>
          <w:rFonts w:asciiTheme="minorHAnsi" w:hAnsiTheme="minorHAnsi" w:cstheme="minorHAnsi"/>
          <w:sz w:val="22"/>
          <w:szCs w:val="22"/>
        </w:rPr>
        <w:t xml:space="preserve">muszą posiadać </w:t>
      </w:r>
      <w:r w:rsidRPr="00721672">
        <w:rPr>
          <w:rFonts w:asciiTheme="minorHAnsi" w:hAnsiTheme="minorHAnsi" w:cstheme="minorHAnsi"/>
          <w:sz w:val="22"/>
          <w:szCs w:val="22"/>
        </w:rPr>
        <w:t xml:space="preserve">w odniesieniu do ogrzewania pomieszczeń </w:t>
      </w:r>
      <w:r w:rsidRPr="00211929">
        <w:rPr>
          <w:rFonts w:asciiTheme="minorHAnsi" w:hAnsiTheme="minorHAnsi" w:cstheme="minorHAnsi"/>
          <w:b/>
          <w:sz w:val="22"/>
          <w:szCs w:val="22"/>
        </w:rPr>
        <w:t xml:space="preserve">klasę efektywności energetycznej minimum A+ </w:t>
      </w:r>
      <w:r w:rsidRPr="00296F41">
        <w:rPr>
          <w:rFonts w:asciiTheme="minorHAnsi" w:hAnsiTheme="minorHAnsi" w:cstheme="minorHAnsi"/>
          <w:sz w:val="22"/>
          <w:szCs w:val="22"/>
        </w:rPr>
        <w:t>zgodn</w:t>
      </w:r>
      <w:r>
        <w:rPr>
          <w:rFonts w:asciiTheme="minorHAnsi" w:hAnsiTheme="minorHAnsi" w:cstheme="minorHAnsi"/>
          <w:sz w:val="22"/>
          <w:szCs w:val="22"/>
        </w:rPr>
        <w:t>ą z</w:t>
      </w:r>
      <w:r w:rsidRPr="00296F41">
        <w:rPr>
          <w:rFonts w:asciiTheme="minorHAnsi" w:hAnsiTheme="minorHAnsi" w:cstheme="minorHAnsi"/>
          <w:sz w:val="22"/>
          <w:szCs w:val="22"/>
        </w:rPr>
        <w:t xml:space="preserve"> rozporządzeniem Komisji (UE) 2015/1187 z dnia 28 kwietnia 2015 r. i na podstawie karty produktu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Pr="00296F41">
        <w:rPr>
          <w:rFonts w:asciiTheme="minorHAnsi" w:hAnsiTheme="minorHAnsi" w:cstheme="minorHAnsi"/>
          <w:sz w:val="22"/>
          <w:szCs w:val="22"/>
        </w:rPr>
        <w:t>etykiety energetycznej.</w:t>
      </w:r>
    </w:p>
    <w:p w14:paraId="58FE7E8E" w14:textId="77777777" w:rsidR="009F4705" w:rsidRPr="00CA10D9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649E33B" w14:textId="77777777" w:rsidR="009F4705" w:rsidRDefault="009F4705" w:rsidP="009F4705">
      <w:pPr>
        <w:pStyle w:val="Akapitzlist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4B9F1983" w14:textId="77777777" w:rsidR="009F4705" w:rsidRDefault="009F4705" w:rsidP="009F4705">
      <w:pPr>
        <w:pStyle w:val="Akapitzlist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31A29094" w14:textId="77777777" w:rsidR="009F4705" w:rsidRDefault="009F4705" w:rsidP="009F4705">
      <w:pPr>
        <w:pStyle w:val="Akapitzlist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44915D60" w14:textId="77777777" w:rsidR="009F4705" w:rsidRDefault="009F4705" w:rsidP="009F4705">
      <w:pPr>
        <w:pStyle w:val="Akapitzlist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17B7FD06" w14:textId="77777777" w:rsidR="009F4705" w:rsidRDefault="009F4705" w:rsidP="009F4705">
      <w:pPr>
        <w:pStyle w:val="Akapitzlist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08729E28" w14:textId="77777777" w:rsidR="009F4705" w:rsidRDefault="009F4705" w:rsidP="009F4705">
      <w:pPr>
        <w:pStyle w:val="Akapitzlist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302A293E" w14:textId="77777777" w:rsidR="009F4705" w:rsidRDefault="009F4705" w:rsidP="009F4705">
      <w:pPr>
        <w:pStyle w:val="Akapitzlist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5C7CF8A7" w14:textId="77777777" w:rsidR="009F4705" w:rsidRDefault="009F4705" w:rsidP="009F4705">
      <w:pPr>
        <w:pStyle w:val="Akapitzlist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415C034C" w14:textId="77777777" w:rsidR="009F4705" w:rsidRDefault="009F4705" w:rsidP="009F4705">
      <w:pPr>
        <w:pStyle w:val="Akapitzlist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01F75248" w14:textId="77777777" w:rsidR="009F4705" w:rsidRDefault="009F4705" w:rsidP="009F4705">
      <w:pPr>
        <w:pStyle w:val="Akapitzlist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081C3534" w14:textId="77777777" w:rsidR="009F4705" w:rsidRDefault="009F4705" w:rsidP="009F4705">
      <w:pPr>
        <w:pStyle w:val="Akapitzlist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3D31C357" w14:textId="77777777" w:rsidR="009F4705" w:rsidRDefault="009F4705" w:rsidP="009F4705">
      <w:pPr>
        <w:pStyle w:val="Akapitzlist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391FBAF6" w14:textId="77777777" w:rsidR="009F4705" w:rsidRPr="001F638C" w:rsidRDefault="009F4705" w:rsidP="009F470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638C">
        <w:rPr>
          <w:rFonts w:asciiTheme="minorHAnsi" w:hAnsiTheme="minorHAnsi" w:cstheme="minorHAnsi"/>
          <w:b/>
          <w:sz w:val="22"/>
          <w:szCs w:val="22"/>
        </w:rPr>
        <w:t>Kolektory słoneczne</w:t>
      </w:r>
    </w:p>
    <w:p w14:paraId="11543C2C" w14:textId="77777777" w:rsidR="009F4705" w:rsidRDefault="009F4705" w:rsidP="009F47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Kolektory słoneczne </w:t>
      </w:r>
      <w:r w:rsidRPr="00E773CA">
        <w:rPr>
          <w:rFonts w:asciiTheme="minorHAnsi" w:hAnsiTheme="minorHAnsi" w:cstheme="minorHAnsi"/>
          <w:sz w:val="22"/>
          <w:szCs w:val="22"/>
        </w:rPr>
        <w:t>muszą posiadać</w:t>
      </w:r>
      <w:r>
        <w:rPr>
          <w:rFonts w:asciiTheme="minorHAnsi" w:hAnsiTheme="minorHAnsi" w:cstheme="minorHAnsi"/>
          <w:sz w:val="22"/>
          <w:szCs w:val="22"/>
        </w:rPr>
        <w:t xml:space="preserve"> c</w:t>
      </w:r>
      <w:r w:rsidRPr="007E1FA1">
        <w:rPr>
          <w:rFonts w:asciiTheme="minorHAnsi" w:hAnsiTheme="minorHAnsi" w:cstheme="minorHAnsi"/>
          <w:sz w:val="22"/>
          <w:szCs w:val="22"/>
        </w:rPr>
        <w:t>ertyfikat na europejski zna</w:t>
      </w:r>
      <w:r>
        <w:rPr>
          <w:rFonts w:asciiTheme="minorHAnsi" w:hAnsiTheme="minorHAnsi" w:cstheme="minorHAnsi"/>
          <w:sz w:val="22"/>
          <w:szCs w:val="22"/>
        </w:rPr>
        <w:t xml:space="preserve">k </w:t>
      </w:r>
      <w:r w:rsidRPr="007E1FA1">
        <w:rPr>
          <w:rFonts w:asciiTheme="minorHAnsi" w:hAnsiTheme="minorHAnsi" w:cstheme="minorHAnsi"/>
          <w:sz w:val="22"/>
          <w:szCs w:val="22"/>
        </w:rPr>
        <w:t xml:space="preserve">jakości „Solar </w:t>
      </w:r>
      <w:proofErr w:type="spellStart"/>
      <w:r w:rsidRPr="007E1FA1">
        <w:rPr>
          <w:rFonts w:asciiTheme="minorHAnsi" w:hAnsiTheme="minorHAnsi" w:cstheme="minorHAnsi"/>
          <w:sz w:val="22"/>
          <w:szCs w:val="22"/>
        </w:rPr>
        <w:t>Keymark</w:t>
      </w:r>
      <w:proofErr w:type="spellEnd"/>
      <w:r w:rsidRPr="007E1FA1">
        <w:rPr>
          <w:rFonts w:asciiTheme="minorHAnsi" w:hAnsiTheme="minorHAnsi" w:cstheme="minorHAnsi"/>
          <w:sz w:val="22"/>
          <w:szCs w:val="22"/>
        </w:rPr>
        <w:t>” wraz z załącznikiem technicznym lub równoważ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7E1FA1">
        <w:rPr>
          <w:rFonts w:asciiTheme="minorHAnsi" w:hAnsiTheme="minorHAnsi" w:cstheme="minorHAnsi"/>
          <w:sz w:val="22"/>
          <w:szCs w:val="22"/>
        </w:rPr>
        <w:t>y certyfikat potwierdzający między innymi przeprowadzenie badań kolektora zgodnie z normą PN-EN 12975-1 „Słoneczne systemy grzewcze i ich elementy -- Kolektory słoneczne -- Część 1: Wymagania ogólne” oraz normą PN-EN ISO 9806 „Energia słoneczna -- Słoneczne kolektory grzewcze -- Metody badań”. Data potwierdzenia zgodności z wymaganą normą lub nadania znaku nie może być wcześniejsza niż 5 lat licząc od daty złożenia wniosku o dofinansowanie.</w:t>
      </w:r>
    </w:p>
    <w:p w14:paraId="67951E6D" w14:textId="77777777" w:rsidR="009F4705" w:rsidRDefault="009F4705" w:rsidP="009F4705">
      <w:pPr>
        <w:pStyle w:val="Default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5EBD2F83" w14:textId="77777777" w:rsidR="009F4705" w:rsidRPr="00E773CA" w:rsidRDefault="009F4705" w:rsidP="009F47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AD48E5B" w14:textId="77777777" w:rsidR="009F4705" w:rsidRPr="001F638C" w:rsidRDefault="009F4705" w:rsidP="009F470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F638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Pompy ciepła do ciepłej wody użytkowej  </w:t>
      </w:r>
    </w:p>
    <w:p w14:paraId="676603C3" w14:textId="77777777" w:rsidR="009F4705" w:rsidRPr="00CA10D9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Pompy ciepła do ciepłej wody użytkowej </w:t>
      </w:r>
      <w:r w:rsidRPr="00CA10D9">
        <w:rPr>
          <w:rFonts w:asciiTheme="minorHAnsi" w:hAnsiTheme="minorHAnsi" w:cstheme="minorHAnsi"/>
          <w:color w:val="000000"/>
          <w:sz w:val="22"/>
          <w:szCs w:val="22"/>
        </w:rPr>
        <w:t xml:space="preserve">muszą spełniać wymogi określone w Rozporządzeniu Delegowanym Komisji (UE) NR 812/2013 z dnia 18 lutego 2013r. oraz w Rozporządzeniu Parlamentu Europejskiego i Rady (UE) 2017/1369 z dnia 4 lipca 2017 r. ustanawiającym ramy etykietowania energetycznego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CA10D9">
        <w:rPr>
          <w:rFonts w:asciiTheme="minorHAnsi" w:hAnsiTheme="minorHAnsi" w:cstheme="minorHAnsi"/>
          <w:color w:val="000000"/>
          <w:sz w:val="22"/>
          <w:szCs w:val="22"/>
        </w:rPr>
        <w:t>i uchylającym dyrektywę 2010/30/UE</w:t>
      </w:r>
      <w:r w:rsidRPr="00CA10D9" w:rsidDel="00414E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A10D9">
        <w:rPr>
          <w:rFonts w:asciiTheme="minorHAnsi" w:hAnsiTheme="minorHAnsi" w:cstheme="minorHAnsi"/>
          <w:color w:val="000000"/>
          <w:sz w:val="22"/>
          <w:szCs w:val="22"/>
        </w:rPr>
        <w:t xml:space="preserve">w odniesieniu do etykiet efektywności energetycznej dla podgrzewaczy wody, zasobników ciepłej wody użytkowej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CA10D9">
        <w:rPr>
          <w:rFonts w:asciiTheme="minorHAnsi" w:hAnsiTheme="minorHAnsi" w:cstheme="minorHAnsi"/>
          <w:color w:val="000000"/>
          <w:sz w:val="22"/>
          <w:szCs w:val="22"/>
        </w:rPr>
        <w:t xml:space="preserve">i zestawów zawierających podgrzewacz wody i urządzenie słoneczne. Pompy ciepła w odniesieniu do wytwarzania ciepłej wody użytkowej muszą spełniać wymagania </w:t>
      </w:r>
      <w:r w:rsidRPr="00CA10D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klasy efektywności energetycznej minimum A </w:t>
      </w:r>
      <w:r w:rsidRPr="00DB1AB3">
        <w:rPr>
          <w:rFonts w:asciiTheme="minorHAnsi" w:hAnsiTheme="minorHAnsi" w:cstheme="minorHAnsi"/>
          <w:sz w:val="22"/>
          <w:szCs w:val="22"/>
        </w:rPr>
        <w:t>na podstawie karty produktu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Pr="00CA10D9">
        <w:rPr>
          <w:rFonts w:asciiTheme="minorHAnsi" w:hAnsiTheme="minorHAnsi" w:cstheme="minorHAnsi"/>
          <w:sz w:val="22"/>
          <w:szCs w:val="22"/>
        </w:rPr>
        <w:t>etykiet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CA10D9">
        <w:rPr>
          <w:rFonts w:asciiTheme="minorHAnsi" w:hAnsiTheme="minorHAnsi" w:cstheme="minorHAnsi"/>
          <w:sz w:val="22"/>
          <w:szCs w:val="22"/>
        </w:rPr>
        <w:t xml:space="preserve"> energetyczn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CA10D9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4FAB2D5A" w14:textId="77777777" w:rsidR="009F4705" w:rsidRPr="001F638C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4F7A38B" w14:textId="77777777" w:rsidR="009F4705" w:rsidRPr="001F638C" w:rsidRDefault="009F4705" w:rsidP="009F470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Wentylacja</w:t>
      </w:r>
      <w:r w:rsidRPr="001F638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mechaniczn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a</w:t>
      </w:r>
      <w:r w:rsidRPr="001F638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z odzyskiem ciepła</w:t>
      </w:r>
    </w:p>
    <w:p w14:paraId="5B4A0122" w14:textId="77777777" w:rsidR="009F4705" w:rsidRPr="00CA10D9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10D9">
        <w:rPr>
          <w:rFonts w:asciiTheme="minorHAnsi" w:hAnsiTheme="minorHAnsi" w:cstheme="minorHAnsi"/>
          <w:color w:val="000000"/>
          <w:sz w:val="22"/>
          <w:szCs w:val="22"/>
        </w:rPr>
        <w:t>Zakupiona i zamontowana wentylacja mechaniczna z odzyskiem ciepła</w:t>
      </w:r>
      <w:r w:rsidRPr="00CA10D9">
        <w:rPr>
          <w:color w:val="000000"/>
        </w:rPr>
        <w:t xml:space="preserve"> </w:t>
      </w:r>
      <w:r w:rsidRPr="00CA10D9">
        <w:rPr>
          <w:rFonts w:asciiTheme="minorHAnsi" w:hAnsiTheme="minorHAnsi" w:cstheme="minorHAnsi"/>
          <w:color w:val="000000"/>
          <w:sz w:val="22"/>
          <w:szCs w:val="22"/>
        </w:rPr>
        <w:t xml:space="preserve">musi spełniać wymogi określone w Rozporządzeniu Delegowanym Komisji (UE)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CA10D9">
        <w:rPr>
          <w:rFonts w:asciiTheme="minorHAnsi" w:hAnsiTheme="minorHAnsi" w:cstheme="minorHAnsi"/>
          <w:color w:val="000000"/>
          <w:sz w:val="22"/>
          <w:szCs w:val="22"/>
        </w:rPr>
        <w:t>nr 1254/2014 z dnia 11 lipca 2014 r. oraz w Rozporządzeniu Parlamentu Europejskiego i Rady (UE) 2017/1369 z dnia 4 lipca 2017 r. ustanawiającym ramy etykietowania energetycznego i uchylającym dyrektywę 2010/30/UE</w:t>
      </w:r>
      <w:r w:rsidRPr="00CA10D9" w:rsidDel="00414E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A10D9">
        <w:rPr>
          <w:rFonts w:asciiTheme="minorHAnsi" w:hAnsiTheme="minorHAnsi" w:cstheme="minorHAnsi"/>
          <w:color w:val="000000"/>
          <w:sz w:val="22"/>
          <w:szCs w:val="22"/>
        </w:rPr>
        <w:t>w odniesieniu do etykiet efektywności energetycznej systemów wentylacyjnych przeznaczonych do budynków mieszkalnych.  Wentylacja mechaniczna z odzyskiem ciepła</w:t>
      </w:r>
      <w:r w:rsidRPr="00CA10D9">
        <w:rPr>
          <w:color w:val="000000"/>
        </w:rPr>
        <w:t xml:space="preserve"> </w:t>
      </w:r>
      <w:r w:rsidRPr="00CA10D9">
        <w:rPr>
          <w:rFonts w:asciiTheme="minorHAnsi" w:hAnsiTheme="minorHAnsi" w:cstheme="minorHAnsi"/>
          <w:color w:val="000000"/>
          <w:sz w:val="22"/>
          <w:szCs w:val="22"/>
        </w:rPr>
        <w:t xml:space="preserve">musi spełniać wymagania </w:t>
      </w:r>
      <w:r w:rsidRPr="00CA10D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klasy efektywności energetycznej minimum A </w:t>
      </w:r>
      <w:r w:rsidRPr="00CA10D9">
        <w:rPr>
          <w:rFonts w:asciiTheme="minorHAnsi" w:hAnsiTheme="minorHAnsi" w:cstheme="minorHAnsi"/>
          <w:sz w:val="22"/>
          <w:szCs w:val="22"/>
        </w:rPr>
        <w:t>na podstawie karty produktu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Pr="00CA10D9">
        <w:rPr>
          <w:rFonts w:asciiTheme="minorHAnsi" w:hAnsiTheme="minorHAnsi" w:cstheme="minorHAnsi"/>
          <w:sz w:val="22"/>
          <w:szCs w:val="22"/>
        </w:rPr>
        <w:t>etykiety energetycznej</w:t>
      </w:r>
      <w:r w:rsidRPr="0011241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11A5616" w14:textId="77777777" w:rsidR="009F4705" w:rsidRDefault="009F4705" w:rsidP="009F470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A655094" w14:textId="77777777" w:rsidR="009F4705" w:rsidRPr="009C4DBE" w:rsidRDefault="009F4705" w:rsidP="009F4705">
      <w:pPr>
        <w:tabs>
          <w:tab w:val="left" w:pos="54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</w:p>
    <w:p w14:paraId="13CA5E3F" w14:textId="77777777" w:rsidR="007E1FA1" w:rsidRPr="009C4DBE" w:rsidRDefault="007E1FA1" w:rsidP="009C4DBE">
      <w:pPr>
        <w:tabs>
          <w:tab w:val="left" w:pos="54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</w:p>
    <w:sectPr w:rsidR="007E1FA1" w:rsidRPr="009C4DBE" w:rsidSect="00CB145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134D5F" w16cid:durableId="2195E39F"/>
  <w16cid:commentId w16cid:paraId="401F907E" w16cid:durableId="2199C225"/>
  <w16cid:commentId w16cid:paraId="3133D121" w16cid:durableId="219500E0"/>
  <w16cid:commentId w16cid:paraId="4A87FF32" w16cid:durableId="2195E627"/>
  <w16cid:commentId w16cid:paraId="239DA0E7" w16cid:durableId="2195E672"/>
  <w16cid:commentId w16cid:paraId="42FF2F99" w16cid:durableId="2195F0F3"/>
  <w16cid:commentId w16cid:paraId="52D1CD9C" w16cid:durableId="2195F0F2"/>
  <w16cid:commentId w16cid:paraId="34660C5E" w16cid:durableId="2195F0F1"/>
  <w16cid:commentId w16cid:paraId="74B57B08" w16cid:durableId="21961EE5"/>
  <w16cid:commentId w16cid:paraId="23033063" w16cid:durableId="219B1B04"/>
  <w16cid:commentId w16cid:paraId="17C3E24B" w16cid:durableId="2196106C"/>
  <w16cid:commentId w16cid:paraId="60E89C19" w16cid:durableId="21962241"/>
  <w16cid:commentId w16cid:paraId="2BEA99CF" w16cid:durableId="219500E1"/>
  <w16cid:commentId w16cid:paraId="621B643A" w16cid:durableId="219500E2"/>
  <w16cid:commentId w16cid:paraId="4FE0F097" w16cid:durableId="219500E3"/>
  <w16cid:commentId w16cid:paraId="30262591" w16cid:durableId="219610FB"/>
  <w16cid:commentId w16cid:paraId="4DAD27D9" w16cid:durableId="219B1C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2A678" w14:textId="77777777" w:rsidR="00E21EA0" w:rsidRDefault="00E21EA0" w:rsidP="005A752C">
      <w:r>
        <w:separator/>
      </w:r>
    </w:p>
  </w:endnote>
  <w:endnote w:type="continuationSeparator" w:id="0">
    <w:p w14:paraId="311FCC91" w14:textId="77777777" w:rsidR="00E21EA0" w:rsidRDefault="00E21EA0" w:rsidP="005A752C">
      <w:r>
        <w:continuationSeparator/>
      </w:r>
    </w:p>
  </w:endnote>
  <w:endnote w:type="continuationNotice" w:id="1">
    <w:p w14:paraId="5516ADD6" w14:textId="77777777" w:rsidR="00E21EA0" w:rsidRDefault="00E21E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9DD54" w14:textId="16B3FB83" w:rsidR="00EE3B0E" w:rsidRPr="00DA6C73" w:rsidRDefault="00EE3B0E" w:rsidP="00EE3B0E">
    <w:pPr>
      <w:pStyle w:val="Stopka"/>
      <w:jc w:val="right"/>
      <w:rPr>
        <w:rFonts w:asciiTheme="minorHAnsi" w:hAnsiTheme="minorHAnsi"/>
        <w:sz w:val="18"/>
        <w:szCs w:val="20"/>
      </w:rPr>
    </w:pPr>
    <w:r>
      <w:rPr>
        <w:rStyle w:val="Numerstrony"/>
        <w:rFonts w:asciiTheme="minorHAnsi" w:hAnsiTheme="minorHAnsi"/>
        <w:sz w:val="18"/>
        <w:szCs w:val="20"/>
      </w:rPr>
      <w:t>wersja 2</w:t>
    </w:r>
    <w:r w:rsidRPr="009712BE">
      <w:rPr>
        <w:rFonts w:asciiTheme="minorHAnsi" w:hAnsiTheme="minorHAnsi"/>
        <w:sz w:val="18"/>
        <w:szCs w:val="20"/>
      </w:rPr>
      <w:ptab w:relativeTo="margin" w:alignment="center" w:leader="none"/>
    </w:r>
    <w:r w:rsidRPr="009712BE">
      <w:rPr>
        <w:rFonts w:asciiTheme="minorHAnsi" w:hAnsiTheme="minorHAnsi"/>
        <w:sz w:val="18"/>
        <w:szCs w:val="20"/>
      </w:rPr>
      <w:fldChar w:fldCharType="begin"/>
    </w:r>
    <w:r w:rsidRPr="009712BE">
      <w:rPr>
        <w:rFonts w:asciiTheme="minorHAnsi" w:hAnsiTheme="minorHAnsi"/>
        <w:sz w:val="18"/>
        <w:szCs w:val="20"/>
      </w:rPr>
      <w:instrText>PAGE   \* MERGEFORMAT</w:instrText>
    </w:r>
    <w:r w:rsidRPr="009712BE">
      <w:rPr>
        <w:rFonts w:asciiTheme="minorHAnsi" w:hAnsiTheme="minorHAnsi"/>
        <w:sz w:val="18"/>
        <w:szCs w:val="20"/>
      </w:rPr>
      <w:fldChar w:fldCharType="separate"/>
    </w:r>
    <w:r w:rsidR="000D6CFD">
      <w:rPr>
        <w:rFonts w:asciiTheme="minorHAnsi" w:hAnsiTheme="minorHAnsi"/>
        <w:noProof/>
        <w:sz w:val="18"/>
        <w:szCs w:val="20"/>
      </w:rPr>
      <w:t>12</w:t>
    </w:r>
    <w:r w:rsidRPr="009712BE">
      <w:rPr>
        <w:rFonts w:asciiTheme="minorHAnsi" w:hAnsiTheme="minorHAnsi"/>
        <w:sz w:val="18"/>
        <w:szCs w:val="20"/>
      </w:rPr>
      <w:fldChar w:fldCharType="end"/>
    </w:r>
    <w:r w:rsidRPr="009712BE">
      <w:rPr>
        <w:rFonts w:asciiTheme="minorHAnsi" w:hAnsiTheme="minorHAnsi"/>
        <w:sz w:val="18"/>
        <w:szCs w:val="20"/>
      </w:rPr>
      <w:ptab w:relativeTo="margin" w:alignment="right" w:leader="none"/>
    </w:r>
    <w:r>
      <w:rPr>
        <w:noProof/>
      </w:rPr>
      <w:drawing>
        <wp:inline distT="0" distB="0" distL="0" distR="0" wp14:anchorId="2E3CD5AE" wp14:editId="6EDE38EB">
          <wp:extent cx="2046605" cy="438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39980" w14:textId="77777777" w:rsidR="001A0AFE" w:rsidRDefault="001A0AFE" w:rsidP="009C4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FE3C7" w14:textId="77777777" w:rsidR="00E21EA0" w:rsidRDefault="00E21EA0" w:rsidP="005A752C">
      <w:r>
        <w:separator/>
      </w:r>
    </w:p>
  </w:footnote>
  <w:footnote w:type="continuationSeparator" w:id="0">
    <w:p w14:paraId="3C100BA5" w14:textId="77777777" w:rsidR="00E21EA0" w:rsidRDefault="00E21EA0" w:rsidP="005A752C">
      <w:r>
        <w:continuationSeparator/>
      </w:r>
    </w:p>
  </w:footnote>
  <w:footnote w:type="continuationNotice" w:id="1">
    <w:p w14:paraId="412FB645" w14:textId="77777777" w:rsidR="00E21EA0" w:rsidRDefault="00E21E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AB9"/>
    <w:multiLevelType w:val="hybridMultilevel"/>
    <w:tmpl w:val="4BA45AFE"/>
    <w:lvl w:ilvl="0" w:tplc="6FD01D2C">
      <w:start w:val="1"/>
      <w:numFmt w:val="bullet"/>
      <w:lvlText w:val="-"/>
      <w:lvlJc w:val="left"/>
      <w:pPr>
        <w:ind w:left="64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BA76FD"/>
    <w:multiLevelType w:val="hybridMultilevel"/>
    <w:tmpl w:val="BF269C10"/>
    <w:lvl w:ilvl="0" w:tplc="A36CFF4A">
      <w:start w:val="1"/>
      <w:numFmt w:val="decimal"/>
      <w:lvlText w:val="%1)"/>
      <w:lvlJc w:val="left"/>
      <w:pPr>
        <w:ind w:left="72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32BF2"/>
    <w:multiLevelType w:val="hybridMultilevel"/>
    <w:tmpl w:val="567C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F6DC3"/>
    <w:multiLevelType w:val="hybridMultilevel"/>
    <w:tmpl w:val="9C109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4AC"/>
    <w:multiLevelType w:val="hybridMultilevel"/>
    <w:tmpl w:val="18BEA8A6"/>
    <w:lvl w:ilvl="0" w:tplc="5BF899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52019"/>
    <w:multiLevelType w:val="hybridMultilevel"/>
    <w:tmpl w:val="083643D8"/>
    <w:lvl w:ilvl="0" w:tplc="4AAE4AF4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5587B"/>
    <w:multiLevelType w:val="hybridMultilevel"/>
    <w:tmpl w:val="D63AED52"/>
    <w:lvl w:ilvl="0" w:tplc="4B14A92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64F32"/>
    <w:multiLevelType w:val="hybridMultilevel"/>
    <w:tmpl w:val="B3A2C0F6"/>
    <w:lvl w:ilvl="0" w:tplc="0415000B">
      <w:start w:val="1"/>
      <w:numFmt w:val="bullet"/>
      <w:lvlText w:val=""/>
      <w:lvlJc w:val="left"/>
      <w:pPr>
        <w:ind w:left="10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8" w15:restartNumberingAfterBreak="0">
    <w:nsid w:val="295E3AF9"/>
    <w:multiLevelType w:val="hybridMultilevel"/>
    <w:tmpl w:val="C20CF188"/>
    <w:lvl w:ilvl="0" w:tplc="75B4E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55927"/>
    <w:multiLevelType w:val="hybridMultilevel"/>
    <w:tmpl w:val="8D766036"/>
    <w:lvl w:ilvl="0" w:tplc="8C1A531A">
      <w:start w:val="6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750D1F"/>
    <w:multiLevelType w:val="hybridMultilevel"/>
    <w:tmpl w:val="4CA23F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F2711"/>
    <w:multiLevelType w:val="hybridMultilevel"/>
    <w:tmpl w:val="FB2A2DB2"/>
    <w:lvl w:ilvl="0" w:tplc="6F5A6AA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D23C1"/>
    <w:multiLevelType w:val="hybridMultilevel"/>
    <w:tmpl w:val="B8C4CAA2"/>
    <w:lvl w:ilvl="0" w:tplc="8C1A531A">
      <w:start w:val="6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E146B"/>
    <w:multiLevelType w:val="hybridMultilevel"/>
    <w:tmpl w:val="D6062E76"/>
    <w:lvl w:ilvl="0" w:tplc="53E83B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441F5"/>
    <w:multiLevelType w:val="hybridMultilevel"/>
    <w:tmpl w:val="AB648732"/>
    <w:lvl w:ilvl="0" w:tplc="9D3ED2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3920D9A"/>
    <w:multiLevelType w:val="hybridMultilevel"/>
    <w:tmpl w:val="29B6921C"/>
    <w:lvl w:ilvl="0" w:tplc="A634B56A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35A06"/>
    <w:multiLevelType w:val="hybridMultilevel"/>
    <w:tmpl w:val="933015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831D6"/>
    <w:multiLevelType w:val="hybridMultilevel"/>
    <w:tmpl w:val="5CA498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70531"/>
    <w:multiLevelType w:val="hybridMultilevel"/>
    <w:tmpl w:val="40DEDB9E"/>
    <w:lvl w:ilvl="0" w:tplc="B03A1B5E">
      <w:start w:val="600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52501F90"/>
    <w:multiLevelType w:val="hybridMultilevel"/>
    <w:tmpl w:val="14E4D170"/>
    <w:lvl w:ilvl="0" w:tplc="A498C8E8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60C5C89"/>
    <w:multiLevelType w:val="hybridMultilevel"/>
    <w:tmpl w:val="827A0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27147"/>
    <w:multiLevelType w:val="hybridMultilevel"/>
    <w:tmpl w:val="524C9988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E5EB1"/>
    <w:multiLevelType w:val="hybridMultilevel"/>
    <w:tmpl w:val="9ABC88EC"/>
    <w:lvl w:ilvl="0" w:tplc="0415000B">
      <w:start w:val="1"/>
      <w:numFmt w:val="bullet"/>
      <w:lvlText w:val=""/>
      <w:lvlJc w:val="left"/>
      <w:pPr>
        <w:ind w:left="10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4" w15:restartNumberingAfterBreak="0">
    <w:nsid w:val="60531103"/>
    <w:multiLevelType w:val="hybridMultilevel"/>
    <w:tmpl w:val="F0B601F6"/>
    <w:lvl w:ilvl="0" w:tplc="A5C4CDD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614041"/>
    <w:multiLevelType w:val="hybridMultilevel"/>
    <w:tmpl w:val="B94AE044"/>
    <w:lvl w:ilvl="0" w:tplc="6E10DD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C60D2"/>
    <w:multiLevelType w:val="hybridMultilevel"/>
    <w:tmpl w:val="E33E6540"/>
    <w:lvl w:ilvl="0" w:tplc="E796E6AC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B395C"/>
    <w:multiLevelType w:val="hybridMultilevel"/>
    <w:tmpl w:val="5E94F1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81832"/>
    <w:multiLevelType w:val="hybridMultilevel"/>
    <w:tmpl w:val="DE980CC2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B5E86"/>
    <w:multiLevelType w:val="hybridMultilevel"/>
    <w:tmpl w:val="2236C5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E7EA0"/>
    <w:multiLevelType w:val="hybridMultilevel"/>
    <w:tmpl w:val="E19A4D2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6"/>
  </w:num>
  <w:num w:numId="5">
    <w:abstractNumId w:val="5"/>
  </w:num>
  <w:num w:numId="6">
    <w:abstractNumId w:val="21"/>
  </w:num>
  <w:num w:numId="7">
    <w:abstractNumId w:val="27"/>
  </w:num>
  <w:num w:numId="8">
    <w:abstractNumId w:val="9"/>
  </w:num>
  <w:num w:numId="9">
    <w:abstractNumId w:val="23"/>
  </w:num>
  <w:num w:numId="10">
    <w:abstractNumId w:val="7"/>
  </w:num>
  <w:num w:numId="11">
    <w:abstractNumId w:val="12"/>
  </w:num>
  <w:num w:numId="12">
    <w:abstractNumId w:val="20"/>
  </w:num>
  <w:num w:numId="13">
    <w:abstractNumId w:val="25"/>
  </w:num>
  <w:num w:numId="14">
    <w:abstractNumId w:val="24"/>
  </w:num>
  <w:num w:numId="15">
    <w:abstractNumId w:val="22"/>
  </w:num>
  <w:num w:numId="16">
    <w:abstractNumId w:val="2"/>
  </w:num>
  <w:num w:numId="17">
    <w:abstractNumId w:val="10"/>
  </w:num>
  <w:num w:numId="18">
    <w:abstractNumId w:val="29"/>
  </w:num>
  <w:num w:numId="19">
    <w:abstractNumId w:val="13"/>
  </w:num>
  <w:num w:numId="20">
    <w:abstractNumId w:val="19"/>
  </w:num>
  <w:num w:numId="21">
    <w:abstractNumId w:val="15"/>
  </w:num>
  <w:num w:numId="22">
    <w:abstractNumId w:val="17"/>
  </w:num>
  <w:num w:numId="23">
    <w:abstractNumId w:val="11"/>
  </w:num>
  <w:num w:numId="24">
    <w:abstractNumId w:val="3"/>
  </w:num>
  <w:num w:numId="25">
    <w:abstractNumId w:val="4"/>
  </w:num>
  <w:num w:numId="26">
    <w:abstractNumId w:val="8"/>
  </w:num>
  <w:num w:numId="27">
    <w:abstractNumId w:val="6"/>
  </w:num>
  <w:num w:numId="28">
    <w:abstractNumId w:val="14"/>
  </w:num>
  <w:num w:numId="29">
    <w:abstractNumId w:val="18"/>
  </w:num>
  <w:num w:numId="30">
    <w:abstractNumId w:val="3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2C"/>
    <w:rsid w:val="00003E5C"/>
    <w:rsid w:val="000163D8"/>
    <w:rsid w:val="00031A38"/>
    <w:rsid w:val="0003200E"/>
    <w:rsid w:val="00032F50"/>
    <w:rsid w:val="000334B1"/>
    <w:rsid w:val="00034529"/>
    <w:rsid w:val="0003740E"/>
    <w:rsid w:val="00037964"/>
    <w:rsid w:val="000549C5"/>
    <w:rsid w:val="00064B35"/>
    <w:rsid w:val="0008244E"/>
    <w:rsid w:val="000A43DD"/>
    <w:rsid w:val="000A4438"/>
    <w:rsid w:val="000A51EB"/>
    <w:rsid w:val="000C7A4B"/>
    <w:rsid w:val="000D067D"/>
    <w:rsid w:val="000D6CFD"/>
    <w:rsid w:val="000E207F"/>
    <w:rsid w:val="000E7310"/>
    <w:rsid w:val="001034ED"/>
    <w:rsid w:val="0010453A"/>
    <w:rsid w:val="00112412"/>
    <w:rsid w:val="00116B98"/>
    <w:rsid w:val="00127F82"/>
    <w:rsid w:val="00145494"/>
    <w:rsid w:val="001545BA"/>
    <w:rsid w:val="00162190"/>
    <w:rsid w:val="00162542"/>
    <w:rsid w:val="001628F5"/>
    <w:rsid w:val="00176020"/>
    <w:rsid w:val="00186F86"/>
    <w:rsid w:val="001A0AFE"/>
    <w:rsid w:val="001A6F12"/>
    <w:rsid w:val="001C1C50"/>
    <w:rsid w:val="001D1BBA"/>
    <w:rsid w:val="001D3EDA"/>
    <w:rsid w:val="001E5006"/>
    <w:rsid w:val="001E77E3"/>
    <w:rsid w:val="001F638C"/>
    <w:rsid w:val="00201DFC"/>
    <w:rsid w:val="002059AC"/>
    <w:rsid w:val="00213FE6"/>
    <w:rsid w:val="00224EF3"/>
    <w:rsid w:val="002359E1"/>
    <w:rsid w:val="00240AC6"/>
    <w:rsid w:val="00243050"/>
    <w:rsid w:val="00244F6C"/>
    <w:rsid w:val="002808DE"/>
    <w:rsid w:val="00293783"/>
    <w:rsid w:val="00296F41"/>
    <w:rsid w:val="00297CA0"/>
    <w:rsid w:val="002A002F"/>
    <w:rsid w:val="002C281B"/>
    <w:rsid w:val="002D461D"/>
    <w:rsid w:val="002E337F"/>
    <w:rsid w:val="002F245D"/>
    <w:rsid w:val="002F48CA"/>
    <w:rsid w:val="003038A4"/>
    <w:rsid w:val="0031791B"/>
    <w:rsid w:val="00347B59"/>
    <w:rsid w:val="003644D7"/>
    <w:rsid w:val="00371CB7"/>
    <w:rsid w:val="00383D79"/>
    <w:rsid w:val="003952E9"/>
    <w:rsid w:val="003A33F4"/>
    <w:rsid w:val="003A4D31"/>
    <w:rsid w:val="003B16B1"/>
    <w:rsid w:val="003B16BF"/>
    <w:rsid w:val="003B1877"/>
    <w:rsid w:val="003D0F72"/>
    <w:rsid w:val="003D4B2C"/>
    <w:rsid w:val="003D4C85"/>
    <w:rsid w:val="003F13CA"/>
    <w:rsid w:val="003F5169"/>
    <w:rsid w:val="00405837"/>
    <w:rsid w:val="00415AE6"/>
    <w:rsid w:val="0041639A"/>
    <w:rsid w:val="00417C1E"/>
    <w:rsid w:val="00421CAC"/>
    <w:rsid w:val="00424506"/>
    <w:rsid w:val="00427C5F"/>
    <w:rsid w:val="004307B6"/>
    <w:rsid w:val="00461B9C"/>
    <w:rsid w:val="004667E9"/>
    <w:rsid w:val="004740BF"/>
    <w:rsid w:val="0049406B"/>
    <w:rsid w:val="00494E29"/>
    <w:rsid w:val="004A0D0A"/>
    <w:rsid w:val="004C0029"/>
    <w:rsid w:val="004C1903"/>
    <w:rsid w:val="004C3F45"/>
    <w:rsid w:val="004C4EE6"/>
    <w:rsid w:val="004C779E"/>
    <w:rsid w:val="004D1A42"/>
    <w:rsid w:val="004D46A8"/>
    <w:rsid w:val="004F0F56"/>
    <w:rsid w:val="004F5FC0"/>
    <w:rsid w:val="005043AD"/>
    <w:rsid w:val="00511F25"/>
    <w:rsid w:val="00547753"/>
    <w:rsid w:val="00547A08"/>
    <w:rsid w:val="0055689B"/>
    <w:rsid w:val="00560A50"/>
    <w:rsid w:val="00564086"/>
    <w:rsid w:val="00587610"/>
    <w:rsid w:val="0059098B"/>
    <w:rsid w:val="0059155B"/>
    <w:rsid w:val="005A2445"/>
    <w:rsid w:val="005A752C"/>
    <w:rsid w:val="005B7DCB"/>
    <w:rsid w:val="005C430F"/>
    <w:rsid w:val="005C7606"/>
    <w:rsid w:val="005D3610"/>
    <w:rsid w:val="005D458D"/>
    <w:rsid w:val="005D472D"/>
    <w:rsid w:val="005E278E"/>
    <w:rsid w:val="005E7862"/>
    <w:rsid w:val="00600669"/>
    <w:rsid w:val="006028BA"/>
    <w:rsid w:val="00612E1D"/>
    <w:rsid w:val="006403F1"/>
    <w:rsid w:val="006447A0"/>
    <w:rsid w:val="006505DE"/>
    <w:rsid w:val="006526C2"/>
    <w:rsid w:val="00671EEF"/>
    <w:rsid w:val="00673F73"/>
    <w:rsid w:val="00685C2B"/>
    <w:rsid w:val="00687109"/>
    <w:rsid w:val="00694DE5"/>
    <w:rsid w:val="00696717"/>
    <w:rsid w:val="006A674C"/>
    <w:rsid w:val="006B3061"/>
    <w:rsid w:val="006B4C2A"/>
    <w:rsid w:val="006C0E59"/>
    <w:rsid w:val="006D1641"/>
    <w:rsid w:val="006E498F"/>
    <w:rsid w:val="006F2EC3"/>
    <w:rsid w:val="006F73A7"/>
    <w:rsid w:val="00715D92"/>
    <w:rsid w:val="00723BA9"/>
    <w:rsid w:val="0073220D"/>
    <w:rsid w:val="007334E4"/>
    <w:rsid w:val="00736BB0"/>
    <w:rsid w:val="00760B85"/>
    <w:rsid w:val="00771641"/>
    <w:rsid w:val="0077588A"/>
    <w:rsid w:val="0078657D"/>
    <w:rsid w:val="00791ACD"/>
    <w:rsid w:val="00797E18"/>
    <w:rsid w:val="007A7738"/>
    <w:rsid w:val="007B2B01"/>
    <w:rsid w:val="007B318C"/>
    <w:rsid w:val="007B6A88"/>
    <w:rsid w:val="007B6DC8"/>
    <w:rsid w:val="007C27DA"/>
    <w:rsid w:val="007C7036"/>
    <w:rsid w:val="007D50E3"/>
    <w:rsid w:val="007E1FA1"/>
    <w:rsid w:val="007F2621"/>
    <w:rsid w:val="00807219"/>
    <w:rsid w:val="00814C6A"/>
    <w:rsid w:val="00815133"/>
    <w:rsid w:val="0081629C"/>
    <w:rsid w:val="0081758C"/>
    <w:rsid w:val="00821156"/>
    <w:rsid w:val="00832149"/>
    <w:rsid w:val="00837A25"/>
    <w:rsid w:val="00844639"/>
    <w:rsid w:val="00854F60"/>
    <w:rsid w:val="00860C69"/>
    <w:rsid w:val="00861151"/>
    <w:rsid w:val="008645C0"/>
    <w:rsid w:val="00871111"/>
    <w:rsid w:val="00876572"/>
    <w:rsid w:val="008A6040"/>
    <w:rsid w:val="008B1448"/>
    <w:rsid w:val="008B3EEB"/>
    <w:rsid w:val="008D1770"/>
    <w:rsid w:val="008D49CD"/>
    <w:rsid w:val="008E275B"/>
    <w:rsid w:val="00900B5A"/>
    <w:rsid w:val="009033EF"/>
    <w:rsid w:val="009047DD"/>
    <w:rsid w:val="00907EFE"/>
    <w:rsid w:val="00911477"/>
    <w:rsid w:val="009149EE"/>
    <w:rsid w:val="00920809"/>
    <w:rsid w:val="00934A40"/>
    <w:rsid w:val="00936C8E"/>
    <w:rsid w:val="009409BF"/>
    <w:rsid w:val="00943A27"/>
    <w:rsid w:val="00945BF9"/>
    <w:rsid w:val="0094760C"/>
    <w:rsid w:val="00965D19"/>
    <w:rsid w:val="00966025"/>
    <w:rsid w:val="00983710"/>
    <w:rsid w:val="00987AE5"/>
    <w:rsid w:val="009958A3"/>
    <w:rsid w:val="009A37DD"/>
    <w:rsid w:val="009B1B2D"/>
    <w:rsid w:val="009C4DBE"/>
    <w:rsid w:val="009C7195"/>
    <w:rsid w:val="009E43F4"/>
    <w:rsid w:val="009E4AD5"/>
    <w:rsid w:val="009E6636"/>
    <w:rsid w:val="009F4705"/>
    <w:rsid w:val="00A03DB8"/>
    <w:rsid w:val="00A334A2"/>
    <w:rsid w:val="00A34DA1"/>
    <w:rsid w:val="00A460CE"/>
    <w:rsid w:val="00A54BFE"/>
    <w:rsid w:val="00A77A3F"/>
    <w:rsid w:val="00A826DC"/>
    <w:rsid w:val="00A85C3C"/>
    <w:rsid w:val="00A93E00"/>
    <w:rsid w:val="00AA162E"/>
    <w:rsid w:val="00AA4860"/>
    <w:rsid w:val="00AB3913"/>
    <w:rsid w:val="00AC7511"/>
    <w:rsid w:val="00AD0D57"/>
    <w:rsid w:val="00AE180F"/>
    <w:rsid w:val="00AF1108"/>
    <w:rsid w:val="00AF4F63"/>
    <w:rsid w:val="00B020CF"/>
    <w:rsid w:val="00B1138B"/>
    <w:rsid w:val="00B305B9"/>
    <w:rsid w:val="00B5658F"/>
    <w:rsid w:val="00B634A4"/>
    <w:rsid w:val="00B741CA"/>
    <w:rsid w:val="00B844F5"/>
    <w:rsid w:val="00B8692C"/>
    <w:rsid w:val="00B9722C"/>
    <w:rsid w:val="00B9767C"/>
    <w:rsid w:val="00BA0F3A"/>
    <w:rsid w:val="00BB38F7"/>
    <w:rsid w:val="00BC3F42"/>
    <w:rsid w:val="00BD1045"/>
    <w:rsid w:val="00BD56C6"/>
    <w:rsid w:val="00BD62A8"/>
    <w:rsid w:val="00BE2C2F"/>
    <w:rsid w:val="00BF6433"/>
    <w:rsid w:val="00C20E2A"/>
    <w:rsid w:val="00C23D73"/>
    <w:rsid w:val="00C2715F"/>
    <w:rsid w:val="00C40505"/>
    <w:rsid w:val="00C57910"/>
    <w:rsid w:val="00C641CE"/>
    <w:rsid w:val="00C840BD"/>
    <w:rsid w:val="00C910E8"/>
    <w:rsid w:val="00C930EF"/>
    <w:rsid w:val="00C944DE"/>
    <w:rsid w:val="00CA10D9"/>
    <w:rsid w:val="00CA7258"/>
    <w:rsid w:val="00CB12A2"/>
    <w:rsid w:val="00CB145A"/>
    <w:rsid w:val="00CC0030"/>
    <w:rsid w:val="00CD64CA"/>
    <w:rsid w:val="00CE4E94"/>
    <w:rsid w:val="00CE510C"/>
    <w:rsid w:val="00CF2C46"/>
    <w:rsid w:val="00D03B29"/>
    <w:rsid w:val="00D12E72"/>
    <w:rsid w:val="00D1397D"/>
    <w:rsid w:val="00D26DB6"/>
    <w:rsid w:val="00D318EA"/>
    <w:rsid w:val="00D325F0"/>
    <w:rsid w:val="00D34BA9"/>
    <w:rsid w:val="00D37B08"/>
    <w:rsid w:val="00D45968"/>
    <w:rsid w:val="00D67ECD"/>
    <w:rsid w:val="00D8361B"/>
    <w:rsid w:val="00D83AB1"/>
    <w:rsid w:val="00D927BD"/>
    <w:rsid w:val="00DB272D"/>
    <w:rsid w:val="00DB748D"/>
    <w:rsid w:val="00DB7A83"/>
    <w:rsid w:val="00DD0830"/>
    <w:rsid w:val="00DD1BE5"/>
    <w:rsid w:val="00DD4403"/>
    <w:rsid w:val="00DE2675"/>
    <w:rsid w:val="00DE48E8"/>
    <w:rsid w:val="00DF41DD"/>
    <w:rsid w:val="00DF5C2F"/>
    <w:rsid w:val="00E009B2"/>
    <w:rsid w:val="00E11D7B"/>
    <w:rsid w:val="00E15047"/>
    <w:rsid w:val="00E21EA0"/>
    <w:rsid w:val="00E40501"/>
    <w:rsid w:val="00E44793"/>
    <w:rsid w:val="00E5162D"/>
    <w:rsid w:val="00E54D5D"/>
    <w:rsid w:val="00E61F3E"/>
    <w:rsid w:val="00E7063C"/>
    <w:rsid w:val="00E72ADB"/>
    <w:rsid w:val="00E75598"/>
    <w:rsid w:val="00E773CA"/>
    <w:rsid w:val="00E86601"/>
    <w:rsid w:val="00E96288"/>
    <w:rsid w:val="00E96FCB"/>
    <w:rsid w:val="00EB2C20"/>
    <w:rsid w:val="00EB3E91"/>
    <w:rsid w:val="00EC5376"/>
    <w:rsid w:val="00ED2B4C"/>
    <w:rsid w:val="00EE3B0E"/>
    <w:rsid w:val="00EF5FB0"/>
    <w:rsid w:val="00EF6374"/>
    <w:rsid w:val="00F014B1"/>
    <w:rsid w:val="00F046A3"/>
    <w:rsid w:val="00F056BE"/>
    <w:rsid w:val="00F07122"/>
    <w:rsid w:val="00F23758"/>
    <w:rsid w:val="00F30C91"/>
    <w:rsid w:val="00F31B8D"/>
    <w:rsid w:val="00F40BDF"/>
    <w:rsid w:val="00F504EE"/>
    <w:rsid w:val="00F5173F"/>
    <w:rsid w:val="00F56ED0"/>
    <w:rsid w:val="00F74116"/>
    <w:rsid w:val="00F84B40"/>
    <w:rsid w:val="00F864CF"/>
    <w:rsid w:val="00FA0521"/>
    <w:rsid w:val="00FA3ACE"/>
    <w:rsid w:val="00FA55C8"/>
    <w:rsid w:val="00FB4A06"/>
    <w:rsid w:val="00FC4ED9"/>
    <w:rsid w:val="00FC5A9D"/>
    <w:rsid w:val="00FE2239"/>
    <w:rsid w:val="00FE45B0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DDBB2CE"/>
  <w15:chartTrackingRefBased/>
  <w15:docId w15:val="{92446AFD-4092-4BEA-A135-7F3B9943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A7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5A75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A75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5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A7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5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5A752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5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52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B4C2A"/>
    <w:pPr>
      <w:ind w:left="720"/>
      <w:contextualSpacing/>
    </w:pPr>
  </w:style>
  <w:style w:type="paragraph" w:customStyle="1" w:styleId="Default">
    <w:name w:val="Default"/>
    <w:rsid w:val="00E516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6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A0AFE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1A0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A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0A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A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A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E3B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412A4-2DBA-4497-AEAB-0062514B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3137</Words>
  <Characters>18824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Kowalczyk Dorota</cp:lastModifiedBy>
  <cp:revision>3</cp:revision>
  <cp:lastPrinted>2020-03-20T12:30:00Z</cp:lastPrinted>
  <dcterms:created xsi:type="dcterms:W3CDTF">2020-04-27T13:47:00Z</dcterms:created>
  <dcterms:modified xsi:type="dcterms:W3CDTF">2020-04-27T13:48:00Z</dcterms:modified>
</cp:coreProperties>
</file>